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D9F4A" w14:textId="77777777" w:rsidR="00514554" w:rsidRPr="00700C73" w:rsidRDefault="00514554" w:rsidP="007F4C64">
      <w:pPr>
        <w:tabs>
          <w:tab w:val="left" w:pos="1134"/>
        </w:tabs>
        <w:spacing w:after="0" w:line="240" w:lineRule="auto"/>
        <w:jc w:val="right"/>
        <w:rPr>
          <w:rFonts w:ascii="Times New Roman" w:hAnsi="Times New Roman"/>
          <w:b/>
          <w:bCs/>
          <w:color w:val="000000" w:themeColor="text1"/>
          <w:sz w:val="24"/>
          <w:szCs w:val="24"/>
        </w:rPr>
      </w:pPr>
      <w:bookmarkStart w:id="0" w:name="_Hlk34398763"/>
      <w:r w:rsidRPr="00700C73">
        <w:rPr>
          <w:rFonts w:ascii="Times New Roman" w:hAnsi="Times New Roman"/>
          <w:b/>
          <w:bCs/>
          <w:color w:val="000000" w:themeColor="text1"/>
          <w:sz w:val="24"/>
          <w:szCs w:val="24"/>
        </w:rPr>
        <w:t xml:space="preserve">Projektas </w:t>
      </w:r>
    </w:p>
    <w:p w14:paraId="26D359F5" w14:textId="38E3232F" w:rsidR="00514554" w:rsidRPr="007F4C64" w:rsidRDefault="00514554" w:rsidP="007F4C64">
      <w:pPr>
        <w:pStyle w:val="Antrat"/>
        <w:rPr>
          <w:sz w:val="24"/>
          <w:szCs w:val="24"/>
        </w:rPr>
      </w:pPr>
      <w:r w:rsidRPr="00700C73">
        <w:rPr>
          <w:noProof/>
          <w:sz w:val="24"/>
          <w:szCs w:val="24"/>
        </w:rPr>
        <w:drawing>
          <wp:inline distT="0" distB="0" distL="0" distR="0" wp14:anchorId="767AC1E2" wp14:editId="5E6CF95B">
            <wp:extent cx="676275" cy="676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2EC3E7" w14:textId="77777777" w:rsidR="00514554" w:rsidRPr="00700C73" w:rsidRDefault="00514554" w:rsidP="007F4C64">
      <w:pPr>
        <w:pStyle w:val="Antrat"/>
        <w:rPr>
          <w:bCs/>
          <w:sz w:val="24"/>
          <w:szCs w:val="24"/>
        </w:rPr>
      </w:pPr>
      <w:r w:rsidRPr="00700C73">
        <w:rPr>
          <w:bCs/>
          <w:sz w:val="24"/>
          <w:szCs w:val="24"/>
        </w:rPr>
        <w:t>ANYKŠČIŲ RAJONO SAVIVALDYBĖS</w:t>
      </w:r>
    </w:p>
    <w:p w14:paraId="3E1E3BBA" w14:textId="77777777" w:rsidR="00514554" w:rsidRDefault="00514554" w:rsidP="007F4C64">
      <w:pPr>
        <w:spacing w:after="0" w:line="240" w:lineRule="auto"/>
        <w:jc w:val="center"/>
        <w:rPr>
          <w:rFonts w:ascii="Times New Roman" w:hAnsi="Times New Roman"/>
          <w:b/>
          <w:bCs/>
          <w:sz w:val="24"/>
          <w:szCs w:val="24"/>
        </w:rPr>
      </w:pPr>
      <w:r w:rsidRPr="00700C73">
        <w:rPr>
          <w:rFonts w:ascii="Times New Roman" w:hAnsi="Times New Roman"/>
          <w:b/>
          <w:bCs/>
          <w:sz w:val="24"/>
          <w:szCs w:val="24"/>
        </w:rPr>
        <w:t>TARYBA</w:t>
      </w:r>
    </w:p>
    <w:p w14:paraId="5B5B699B" w14:textId="77777777" w:rsidR="007F4C64" w:rsidRPr="00700C73" w:rsidRDefault="007F4C64" w:rsidP="007F4C64">
      <w:pPr>
        <w:spacing w:after="0" w:line="240" w:lineRule="auto"/>
        <w:jc w:val="center"/>
        <w:rPr>
          <w:rFonts w:ascii="Times New Roman" w:hAnsi="Times New Roman"/>
          <w:b/>
          <w:bCs/>
          <w:sz w:val="24"/>
          <w:szCs w:val="24"/>
        </w:rPr>
      </w:pPr>
    </w:p>
    <w:p w14:paraId="28E61B00" w14:textId="77777777" w:rsidR="00514554" w:rsidRPr="00700C73" w:rsidRDefault="00514554" w:rsidP="007F4C64">
      <w:pPr>
        <w:spacing w:after="0" w:line="240" w:lineRule="auto"/>
        <w:jc w:val="center"/>
        <w:rPr>
          <w:rFonts w:ascii="Times New Roman" w:hAnsi="Times New Roman"/>
          <w:b/>
          <w:bCs/>
          <w:sz w:val="24"/>
          <w:szCs w:val="24"/>
        </w:rPr>
      </w:pPr>
      <w:r w:rsidRPr="00700C73">
        <w:rPr>
          <w:rFonts w:ascii="Times New Roman" w:hAnsi="Times New Roman"/>
          <w:b/>
          <w:bCs/>
          <w:sz w:val="24"/>
          <w:szCs w:val="24"/>
        </w:rPr>
        <w:t xml:space="preserve">SPRENDIMAS </w:t>
      </w:r>
    </w:p>
    <w:p w14:paraId="1EA68CF8" w14:textId="2462C84D" w:rsidR="00514554" w:rsidRDefault="00514554" w:rsidP="007F4C64">
      <w:pPr>
        <w:overflowPunct w:val="0"/>
        <w:autoSpaceDE w:val="0"/>
        <w:autoSpaceDN w:val="0"/>
        <w:adjustRightInd w:val="0"/>
        <w:spacing w:after="0" w:line="240" w:lineRule="auto"/>
        <w:jc w:val="center"/>
        <w:rPr>
          <w:rFonts w:ascii="Times New Roman" w:hAnsi="Times New Roman"/>
          <w:b/>
          <w:bCs/>
          <w:caps/>
          <w:sz w:val="24"/>
          <w:szCs w:val="24"/>
        </w:rPr>
      </w:pPr>
      <w:bookmarkStart w:id="1" w:name="_Hlk4588144"/>
      <w:r w:rsidRPr="00700C73">
        <w:rPr>
          <w:rFonts w:ascii="Times New Roman" w:hAnsi="Times New Roman"/>
          <w:b/>
          <w:bCs/>
          <w:caps/>
          <w:sz w:val="24"/>
          <w:szCs w:val="24"/>
        </w:rPr>
        <w:t xml:space="preserve">dėl VIEŠOSIOS ĮSTAIGOS ANYKŠČIŲ RAJONO </w:t>
      </w:r>
      <w:r w:rsidR="005B5562" w:rsidRPr="005B5562">
        <w:rPr>
          <w:rFonts w:ascii="Times New Roman" w:hAnsi="Times New Roman"/>
          <w:b/>
          <w:bCs/>
          <w:caps/>
          <w:sz w:val="24"/>
          <w:szCs w:val="24"/>
        </w:rPr>
        <w:t>savivaldybės</w:t>
      </w:r>
      <w:r w:rsidR="008B4740" w:rsidRPr="008B4740">
        <w:rPr>
          <w:rFonts w:ascii="Times New Roman" w:hAnsi="Times New Roman"/>
          <w:b/>
          <w:bCs/>
          <w:sz w:val="24"/>
          <w:szCs w:val="24"/>
        </w:rPr>
        <w:t xml:space="preserve"> PIRMINĖS SVEIKATOS PRIEŽIŪROS CENTRO</w:t>
      </w:r>
      <w:r w:rsidRPr="00700C73">
        <w:rPr>
          <w:rFonts w:ascii="Times New Roman" w:hAnsi="Times New Roman"/>
          <w:b/>
          <w:bCs/>
          <w:caps/>
          <w:sz w:val="24"/>
          <w:szCs w:val="24"/>
        </w:rPr>
        <w:t xml:space="preserve"> 20</w:t>
      </w:r>
      <w:r>
        <w:rPr>
          <w:rFonts w:ascii="Times New Roman" w:hAnsi="Times New Roman"/>
          <w:b/>
          <w:bCs/>
          <w:caps/>
          <w:sz w:val="24"/>
          <w:szCs w:val="24"/>
        </w:rPr>
        <w:t>2</w:t>
      </w:r>
      <w:r w:rsidR="00DE30B1">
        <w:rPr>
          <w:rFonts w:ascii="Times New Roman" w:hAnsi="Times New Roman"/>
          <w:b/>
          <w:bCs/>
          <w:caps/>
          <w:sz w:val="24"/>
          <w:szCs w:val="24"/>
        </w:rPr>
        <w:t>5</w:t>
      </w:r>
      <w:r w:rsidRPr="00700C73">
        <w:rPr>
          <w:rFonts w:ascii="Times New Roman" w:hAnsi="Times New Roman"/>
          <w:b/>
          <w:bCs/>
          <w:caps/>
          <w:sz w:val="24"/>
          <w:szCs w:val="24"/>
        </w:rPr>
        <w:t xml:space="preserve"> metų </w:t>
      </w:r>
      <w:r w:rsidR="007F0B32">
        <w:rPr>
          <w:rFonts w:ascii="Times New Roman" w:hAnsi="Times New Roman"/>
          <w:b/>
          <w:bCs/>
          <w:caps/>
          <w:sz w:val="24"/>
          <w:szCs w:val="24"/>
        </w:rPr>
        <w:t>METINIO</w:t>
      </w:r>
      <w:r w:rsidRPr="00700C73">
        <w:rPr>
          <w:rFonts w:ascii="Times New Roman" w:hAnsi="Times New Roman"/>
          <w:b/>
          <w:bCs/>
          <w:caps/>
          <w:sz w:val="24"/>
          <w:szCs w:val="24"/>
        </w:rPr>
        <w:t xml:space="preserve"> ataskait</w:t>
      </w:r>
      <w:bookmarkEnd w:id="1"/>
      <w:r w:rsidR="007F0B32">
        <w:rPr>
          <w:rFonts w:ascii="Times New Roman" w:hAnsi="Times New Roman"/>
          <w:b/>
          <w:bCs/>
          <w:caps/>
          <w:sz w:val="24"/>
          <w:szCs w:val="24"/>
        </w:rPr>
        <w:t>Ų RINKINIO PATVIRTINIMO</w:t>
      </w:r>
    </w:p>
    <w:p w14:paraId="5FA70187" w14:textId="77777777" w:rsidR="007F4C64" w:rsidRPr="00700C73" w:rsidRDefault="007F4C64" w:rsidP="007F4C64">
      <w:pPr>
        <w:overflowPunct w:val="0"/>
        <w:autoSpaceDE w:val="0"/>
        <w:autoSpaceDN w:val="0"/>
        <w:adjustRightInd w:val="0"/>
        <w:spacing w:after="0" w:line="240" w:lineRule="auto"/>
        <w:jc w:val="center"/>
        <w:rPr>
          <w:rFonts w:ascii="Times New Roman" w:hAnsi="Times New Roman"/>
          <w:b/>
          <w:bCs/>
          <w:caps/>
          <w:sz w:val="24"/>
          <w:szCs w:val="24"/>
        </w:rPr>
      </w:pPr>
    </w:p>
    <w:p w14:paraId="3307C458" w14:textId="2C6ED5EF" w:rsidR="00514554" w:rsidRPr="00DD0067" w:rsidRDefault="00DD0067" w:rsidP="007F4C64">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202</w:t>
      </w:r>
      <w:r w:rsidR="00DE30B1">
        <w:rPr>
          <w:rFonts w:ascii="Times New Roman" w:hAnsi="Times New Roman"/>
          <w:bCs/>
          <w:sz w:val="24"/>
          <w:szCs w:val="24"/>
        </w:rPr>
        <w:t>6</w:t>
      </w:r>
      <w:r w:rsidRPr="00DD0067">
        <w:rPr>
          <w:rFonts w:ascii="Times New Roman" w:hAnsi="Times New Roman"/>
          <w:bCs/>
          <w:sz w:val="24"/>
          <w:szCs w:val="24"/>
        </w:rPr>
        <w:t xml:space="preserve"> m. </w:t>
      </w:r>
      <w:r w:rsidR="00A34DBF">
        <w:rPr>
          <w:rFonts w:ascii="Times New Roman" w:hAnsi="Times New Roman"/>
          <w:bCs/>
          <w:sz w:val="24"/>
          <w:szCs w:val="24"/>
        </w:rPr>
        <w:t>kov</w:t>
      </w:r>
      <w:r w:rsidRPr="00DD0067">
        <w:rPr>
          <w:rFonts w:ascii="Times New Roman" w:hAnsi="Times New Roman"/>
          <w:bCs/>
          <w:sz w:val="24"/>
          <w:szCs w:val="24"/>
        </w:rPr>
        <w:t xml:space="preserve">o </w:t>
      </w:r>
      <w:r w:rsidR="008B4740">
        <w:rPr>
          <w:rFonts w:ascii="Times New Roman" w:hAnsi="Times New Roman"/>
          <w:bCs/>
          <w:sz w:val="24"/>
          <w:szCs w:val="24"/>
        </w:rPr>
        <w:t>2</w:t>
      </w:r>
      <w:r w:rsidR="00DE30B1">
        <w:rPr>
          <w:rFonts w:ascii="Times New Roman" w:hAnsi="Times New Roman"/>
          <w:bCs/>
          <w:sz w:val="24"/>
          <w:szCs w:val="24"/>
        </w:rPr>
        <w:t>6</w:t>
      </w:r>
      <w:r w:rsidRPr="00DD0067">
        <w:rPr>
          <w:rFonts w:ascii="Times New Roman" w:hAnsi="Times New Roman"/>
          <w:bCs/>
          <w:sz w:val="24"/>
          <w:szCs w:val="24"/>
        </w:rPr>
        <w:t xml:space="preserve"> d. Nr. 1-T</w:t>
      </w:r>
      <w:r w:rsidR="001069B2">
        <w:rPr>
          <w:rFonts w:ascii="Times New Roman" w:hAnsi="Times New Roman"/>
          <w:bCs/>
          <w:sz w:val="24"/>
          <w:szCs w:val="24"/>
        </w:rPr>
        <w:t>-</w:t>
      </w:r>
      <w:r w:rsidR="007F4C64">
        <w:rPr>
          <w:rFonts w:ascii="Times New Roman" w:hAnsi="Times New Roman"/>
          <w:bCs/>
          <w:sz w:val="24"/>
          <w:szCs w:val="24"/>
        </w:rPr>
        <w:t>86</w:t>
      </w:r>
    </w:p>
    <w:p w14:paraId="43F29A5A" w14:textId="6EE94EE7" w:rsidR="009808B7" w:rsidRDefault="00DD0067" w:rsidP="007F4C64">
      <w:pPr>
        <w:overflowPunct w:val="0"/>
        <w:autoSpaceDE w:val="0"/>
        <w:autoSpaceDN w:val="0"/>
        <w:adjustRightInd w:val="0"/>
        <w:spacing w:after="0" w:line="240" w:lineRule="auto"/>
        <w:jc w:val="center"/>
        <w:rPr>
          <w:rFonts w:ascii="Times New Roman" w:hAnsi="Times New Roman"/>
          <w:bCs/>
          <w:sz w:val="24"/>
          <w:szCs w:val="24"/>
        </w:rPr>
      </w:pPr>
      <w:r w:rsidRPr="00DD0067">
        <w:rPr>
          <w:rFonts w:ascii="Times New Roman" w:hAnsi="Times New Roman"/>
          <w:bCs/>
          <w:sz w:val="24"/>
          <w:szCs w:val="24"/>
        </w:rPr>
        <w:t>Anykščiai</w:t>
      </w:r>
    </w:p>
    <w:p w14:paraId="11E9A2C5" w14:textId="77777777" w:rsidR="007F4C64" w:rsidRDefault="007F4C64" w:rsidP="00F2007D">
      <w:pPr>
        <w:overflowPunct w:val="0"/>
        <w:autoSpaceDE w:val="0"/>
        <w:autoSpaceDN w:val="0"/>
        <w:adjustRightInd w:val="0"/>
        <w:spacing w:after="0" w:line="360" w:lineRule="auto"/>
        <w:ind w:firstLine="720"/>
        <w:jc w:val="both"/>
        <w:rPr>
          <w:rFonts w:ascii="Times New Roman" w:hAnsi="Times New Roman"/>
          <w:bCs/>
          <w:sz w:val="24"/>
          <w:szCs w:val="24"/>
        </w:rPr>
      </w:pPr>
    </w:p>
    <w:p w14:paraId="7F41745A" w14:textId="60CDF64F" w:rsidR="007F0B32" w:rsidRPr="001B15F2" w:rsidRDefault="004F3076" w:rsidP="00F2007D">
      <w:pPr>
        <w:spacing w:after="0" w:line="360" w:lineRule="auto"/>
        <w:ind w:firstLine="720"/>
        <w:jc w:val="both"/>
        <w:rPr>
          <w:rFonts w:ascii="Times New Roman" w:hAnsi="Times New Roman"/>
          <w:sz w:val="24"/>
          <w:szCs w:val="24"/>
        </w:rPr>
      </w:pPr>
      <w:r>
        <w:rPr>
          <w:rFonts w:ascii="Times New Roman" w:hAnsi="Times New Roman"/>
          <w:bCs/>
          <w:sz w:val="24"/>
          <w:szCs w:val="24"/>
        </w:rPr>
        <w:t>Va</w:t>
      </w:r>
      <w:r w:rsidR="00A34DBF" w:rsidRPr="00F0395A">
        <w:rPr>
          <w:rFonts w:ascii="Times New Roman" w:hAnsi="Times New Roman"/>
          <w:bCs/>
          <w:sz w:val="24"/>
          <w:szCs w:val="24"/>
        </w:rPr>
        <w:t>dovaudamasi Lietuvos Respublikos vietos savivaldos įstatymo 1</w:t>
      </w:r>
      <w:r w:rsidR="007F0B32">
        <w:rPr>
          <w:rFonts w:ascii="Times New Roman" w:hAnsi="Times New Roman"/>
          <w:bCs/>
          <w:sz w:val="24"/>
          <w:szCs w:val="24"/>
        </w:rPr>
        <w:t>5</w:t>
      </w:r>
      <w:r w:rsidR="00A34DBF" w:rsidRPr="00F0395A">
        <w:rPr>
          <w:rFonts w:ascii="Times New Roman" w:hAnsi="Times New Roman"/>
          <w:bCs/>
          <w:sz w:val="24"/>
          <w:szCs w:val="24"/>
        </w:rPr>
        <w:t xml:space="preserve"> straipsnio </w:t>
      </w:r>
      <w:r w:rsidR="007F0B32">
        <w:rPr>
          <w:rFonts w:ascii="Times New Roman" w:hAnsi="Times New Roman"/>
          <w:bCs/>
          <w:sz w:val="24"/>
          <w:szCs w:val="24"/>
        </w:rPr>
        <w:t>3</w:t>
      </w:r>
      <w:r w:rsidR="00A34DBF" w:rsidRPr="00F0395A">
        <w:rPr>
          <w:rFonts w:ascii="Times New Roman" w:hAnsi="Times New Roman"/>
          <w:bCs/>
          <w:sz w:val="24"/>
          <w:szCs w:val="24"/>
        </w:rPr>
        <w:t xml:space="preserve"> dalies </w:t>
      </w:r>
      <w:r w:rsidR="002F5FB6">
        <w:rPr>
          <w:rFonts w:ascii="Times New Roman" w:hAnsi="Times New Roman"/>
          <w:bCs/>
          <w:sz w:val="24"/>
          <w:szCs w:val="24"/>
        </w:rPr>
        <w:t>3</w:t>
      </w:r>
      <w:r w:rsidR="00A34DBF" w:rsidRPr="00F0395A">
        <w:rPr>
          <w:rFonts w:ascii="Times New Roman" w:hAnsi="Times New Roman"/>
          <w:bCs/>
          <w:sz w:val="24"/>
          <w:szCs w:val="24"/>
        </w:rPr>
        <w:t xml:space="preserve"> punktu</w:t>
      </w:r>
      <w:r w:rsidR="007F0B32">
        <w:rPr>
          <w:rFonts w:ascii="Times New Roman" w:hAnsi="Times New Roman"/>
          <w:bCs/>
          <w:sz w:val="24"/>
          <w:szCs w:val="24"/>
        </w:rPr>
        <w:t xml:space="preserve"> ir 16 straipsnio 1 dalimi</w:t>
      </w:r>
      <w:r w:rsidR="00A34DBF" w:rsidRPr="00F0395A">
        <w:rPr>
          <w:rFonts w:ascii="Times New Roman" w:hAnsi="Times New Roman"/>
          <w:bCs/>
          <w:sz w:val="24"/>
          <w:szCs w:val="24"/>
        </w:rPr>
        <w:t xml:space="preserve">, </w:t>
      </w:r>
      <w:r w:rsidR="007F0B32" w:rsidRPr="007F0B32">
        <w:rPr>
          <w:rFonts w:ascii="Times New Roman" w:hAnsi="Times New Roman"/>
          <w:sz w:val="24"/>
          <w:szCs w:val="24"/>
        </w:rPr>
        <w:t xml:space="preserve">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007F0B32" w:rsidRPr="007F0B32">
        <w:rPr>
          <w:rFonts w:ascii="Times New Roman" w:hAnsi="Times New Roman"/>
          <w:bCs/>
          <w:sz w:val="24"/>
          <w:szCs w:val="24"/>
        </w:rPr>
        <w:t>11 ir 12 punktais</w:t>
      </w:r>
      <w:r>
        <w:rPr>
          <w:rFonts w:ascii="Times New Roman" w:hAnsi="Times New Roman"/>
          <w:bCs/>
          <w:sz w:val="24"/>
          <w:szCs w:val="24"/>
        </w:rPr>
        <w:t xml:space="preserve">, </w:t>
      </w:r>
      <w:r w:rsidR="001B15F2" w:rsidRPr="001B15F2">
        <w:rPr>
          <w:rFonts w:ascii="Times New Roman" w:hAnsi="Times New Roman"/>
          <w:bCs/>
          <w:sz w:val="24"/>
          <w:szCs w:val="24"/>
        </w:rPr>
        <w:t>Viešosios įstaigos veiklos ataskaitos form</w:t>
      </w:r>
      <w:r w:rsidR="001B15F2">
        <w:rPr>
          <w:rFonts w:ascii="Times New Roman" w:hAnsi="Times New Roman"/>
          <w:bCs/>
          <w:sz w:val="24"/>
          <w:szCs w:val="24"/>
        </w:rPr>
        <w:t>a</w:t>
      </w:r>
      <w:r w:rsidR="001B15F2" w:rsidRPr="001B15F2">
        <w:rPr>
          <w:rFonts w:ascii="Times New Roman" w:hAnsi="Times New Roman"/>
          <w:bCs/>
          <w:sz w:val="24"/>
          <w:szCs w:val="24"/>
        </w:rPr>
        <w:t>, patvirtinta</w:t>
      </w:r>
      <w:r w:rsidR="001B15F2" w:rsidRPr="001B15F2">
        <w:rPr>
          <w:rFonts w:ascii="Times New Roman" w:hAnsi="Times New Roman"/>
          <w:sz w:val="24"/>
          <w:szCs w:val="24"/>
        </w:rPr>
        <w:t xml:space="preserve"> Lietuvos Respublikos finansų ministro</w:t>
      </w:r>
      <w:r w:rsidR="001B15F2">
        <w:rPr>
          <w:rFonts w:ascii="Times New Roman" w:hAnsi="Times New Roman"/>
          <w:sz w:val="24"/>
          <w:szCs w:val="24"/>
        </w:rPr>
        <w:t xml:space="preserve"> </w:t>
      </w:r>
      <w:r w:rsidR="001B15F2" w:rsidRPr="001B15F2">
        <w:rPr>
          <w:rFonts w:ascii="Times New Roman" w:hAnsi="Times New Roman"/>
          <w:sz w:val="24"/>
          <w:szCs w:val="24"/>
        </w:rPr>
        <w:t xml:space="preserve">2024 m. liepos 11 d. įsakymu Nr. </w:t>
      </w:r>
      <w:r w:rsidR="001B15F2" w:rsidRPr="001B15F2">
        <w:rPr>
          <w:rFonts w:ascii="Times New Roman" w:hAnsi="Times New Roman"/>
          <w:color w:val="000000"/>
          <w:sz w:val="24"/>
          <w:szCs w:val="24"/>
        </w:rPr>
        <w:t>1K-234</w:t>
      </w:r>
      <w:r w:rsidR="001B15F2">
        <w:rPr>
          <w:rFonts w:ascii="Times New Roman" w:hAnsi="Times New Roman"/>
          <w:color w:val="000000"/>
          <w:sz w:val="24"/>
          <w:szCs w:val="24"/>
        </w:rPr>
        <w:t xml:space="preserve"> „D</w:t>
      </w:r>
      <w:r w:rsidR="001B15F2" w:rsidRPr="001B15F2">
        <w:rPr>
          <w:rFonts w:ascii="Times New Roman" w:hAnsi="Times New Roman"/>
          <w:color w:val="000000"/>
          <w:sz w:val="24"/>
          <w:szCs w:val="24"/>
        </w:rPr>
        <w:t>ėl pelno nesiekiančių juridinių asmenų veiklos ataskaitų formų patvirtinimo</w:t>
      </w:r>
      <w:r w:rsidR="001B15F2">
        <w:rPr>
          <w:rFonts w:ascii="Times New Roman" w:hAnsi="Times New Roman"/>
          <w:color w:val="000000"/>
          <w:sz w:val="24"/>
          <w:szCs w:val="24"/>
        </w:rPr>
        <w:t xml:space="preserve">“, </w:t>
      </w:r>
      <w:r w:rsidR="008B4740" w:rsidRPr="008B4740">
        <w:rPr>
          <w:rFonts w:ascii="Times New Roman" w:hAnsi="Times New Roman"/>
          <w:bCs/>
          <w:sz w:val="24"/>
          <w:szCs w:val="24"/>
        </w:rPr>
        <w:t xml:space="preserve">Anykščių rajono savivaldybės viešojo sektoriaus subjektų ir savivaldybės metinių ataskaitų rinkinio rengimo ir teikimo savivaldybės tarybai tvarkos aprašo, patvirtinto </w:t>
      </w:r>
      <w:r w:rsidR="008B4740" w:rsidRPr="008B4740">
        <w:rPr>
          <w:rFonts w:ascii="Times New Roman" w:hAnsi="Times New Roman"/>
          <w:sz w:val="24"/>
          <w:szCs w:val="24"/>
        </w:rPr>
        <w:t xml:space="preserve"> </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"data" \* MERGEFORMAT </w:instrText>
      </w:r>
      <w:r w:rsidR="008B4740" w:rsidRPr="008B4740">
        <w:rPr>
          <w:rFonts w:ascii="Times New Roman" w:hAnsi="Times New Roman"/>
          <w:sz w:val="24"/>
          <w:szCs w:val="24"/>
        </w:rPr>
        <w:fldChar w:fldCharType="separate"/>
      </w:r>
      <w:r w:rsidR="008B4740" w:rsidRPr="008B4740">
        <w:rPr>
          <w:rFonts w:ascii="Times New Roman" w:hAnsi="Times New Roman"/>
          <w:sz w:val="24"/>
          <w:szCs w:val="24"/>
        </w:rPr>
        <w:t>2024 m. kovo 1 d.</w:t>
      </w:r>
      <w:r w:rsidR="008B4740" w:rsidRPr="008B4740">
        <w:rPr>
          <w:rFonts w:ascii="Times New Roman" w:hAnsi="Times New Roman"/>
          <w:sz w:val="24"/>
          <w:szCs w:val="24"/>
        </w:rPr>
        <w:fldChar w:fldCharType="end"/>
      </w:r>
      <w:r w:rsidR="008B4740" w:rsidRPr="008B4740">
        <w:rPr>
          <w:rFonts w:ascii="Times New Roman" w:hAnsi="Times New Roman"/>
          <w:sz w:val="24"/>
          <w:szCs w:val="24"/>
        </w:rPr>
        <w:t xml:space="preserve"> sprendimu Nr. 1-TS-26</w:t>
      </w:r>
      <w:r w:rsidR="008B4740" w:rsidRPr="008B4740">
        <w:rPr>
          <w:rFonts w:ascii="Times New Roman" w:hAnsi="Times New Roman"/>
          <w:sz w:val="24"/>
          <w:szCs w:val="24"/>
        </w:rPr>
        <w:fldChar w:fldCharType="begin"/>
      </w:r>
      <w:r w:rsidR="008B4740" w:rsidRPr="008B4740">
        <w:rPr>
          <w:rFonts w:ascii="Times New Roman" w:hAnsi="Times New Roman"/>
          <w:sz w:val="24"/>
          <w:szCs w:val="24"/>
        </w:rPr>
        <w:instrText xml:space="preserve"> FILLIN "indeksas" \* MERGEFORMAT </w:instrText>
      </w:r>
      <w:r w:rsidR="008B4740" w:rsidRPr="008B4740">
        <w:rPr>
          <w:rFonts w:ascii="Times New Roman" w:hAnsi="Times New Roman"/>
          <w:sz w:val="24"/>
          <w:szCs w:val="24"/>
        </w:rPr>
        <w:fldChar w:fldCharType="end"/>
      </w:r>
      <w:r w:rsidR="008B4740" w:rsidRPr="008B4740">
        <w:rPr>
          <w:rFonts w:ascii="Times New Roman" w:hAnsi="Times New Roman"/>
          <w:bCs/>
          <w:sz w:val="24"/>
          <w:szCs w:val="24"/>
        </w:rPr>
        <w:t xml:space="preserve"> „Dėl Anykščių rajono savivaldybės viešojo sektoriaus subjektų ir savivaldybės metinių ataskaitų rinkinio rengimo ir teikimo savivaldybės tarybai tvarkos aprašo patvirtinimo“, 9 ir 19 punktais</w:t>
      </w:r>
      <w:r w:rsidR="008B4740" w:rsidRPr="008B4740">
        <w:rPr>
          <w:rFonts w:ascii="Times New Roman" w:hAnsi="Times New Roman"/>
          <w:sz w:val="24"/>
          <w:szCs w:val="24"/>
        </w:rPr>
        <w:t xml:space="preserve">, </w:t>
      </w:r>
      <w:r w:rsidR="007F0B32" w:rsidRPr="007F0B32">
        <w:rPr>
          <w:rFonts w:ascii="Times New Roman" w:hAnsi="Times New Roman"/>
          <w:sz w:val="24"/>
          <w:szCs w:val="24"/>
        </w:rPr>
        <w:t xml:space="preserve">Anykščių rajono savivaldybės taryba </w:t>
      </w:r>
      <w:r w:rsidR="007F0B32" w:rsidRPr="00F2007D">
        <w:rPr>
          <w:rFonts w:ascii="Times New Roman" w:hAnsi="Times New Roman"/>
          <w:spacing w:val="40"/>
          <w:sz w:val="24"/>
          <w:szCs w:val="24"/>
        </w:rPr>
        <w:t>nusprendžia</w:t>
      </w:r>
      <w:r w:rsidR="007F0B32" w:rsidRPr="007F0B32">
        <w:rPr>
          <w:rFonts w:ascii="Times New Roman" w:hAnsi="Times New Roman"/>
          <w:sz w:val="24"/>
          <w:szCs w:val="24"/>
        </w:rPr>
        <w:t>:</w:t>
      </w:r>
    </w:p>
    <w:p w14:paraId="06B201EC" w14:textId="45072320" w:rsidR="008B4740" w:rsidRPr="008B4740" w:rsidRDefault="008B4740" w:rsidP="00F2007D">
      <w:pPr>
        <w:tabs>
          <w:tab w:val="left" w:pos="0"/>
        </w:tabs>
        <w:spacing w:after="0" w:line="360" w:lineRule="auto"/>
        <w:ind w:firstLine="720"/>
        <w:jc w:val="both"/>
        <w:rPr>
          <w:rFonts w:ascii="Times New Roman" w:hAnsi="Times New Roman"/>
          <w:bCs/>
          <w:sz w:val="24"/>
          <w:szCs w:val="24"/>
        </w:rPr>
      </w:pPr>
      <w:r w:rsidRPr="008B4740">
        <w:rPr>
          <w:rFonts w:ascii="Times New Roman" w:hAnsi="Times New Roman"/>
          <w:bCs/>
          <w:sz w:val="24"/>
          <w:szCs w:val="24"/>
        </w:rPr>
        <w:t>P</w:t>
      </w:r>
      <w:r w:rsidR="008B25FF">
        <w:rPr>
          <w:rFonts w:ascii="Times New Roman" w:hAnsi="Times New Roman"/>
          <w:bCs/>
          <w:sz w:val="24"/>
          <w:szCs w:val="24"/>
        </w:rPr>
        <w:t>atvirtinti</w:t>
      </w:r>
      <w:r w:rsidRPr="008B4740">
        <w:rPr>
          <w:rFonts w:ascii="Times New Roman" w:hAnsi="Times New Roman"/>
          <w:bCs/>
          <w:sz w:val="24"/>
          <w:szCs w:val="24"/>
        </w:rPr>
        <w:t xml:space="preserve"> viešosios įstaigos Anykščių rajono savivaldybės pirminės sveikatos priežiūros centro 202</w:t>
      </w:r>
      <w:r w:rsidR="00DE30B1">
        <w:rPr>
          <w:rFonts w:ascii="Times New Roman" w:hAnsi="Times New Roman"/>
          <w:bCs/>
          <w:sz w:val="24"/>
          <w:szCs w:val="24"/>
        </w:rPr>
        <w:t>5</w:t>
      </w:r>
      <w:r w:rsidRPr="008B4740">
        <w:rPr>
          <w:rFonts w:ascii="Times New Roman" w:hAnsi="Times New Roman"/>
          <w:bCs/>
          <w:sz w:val="24"/>
          <w:szCs w:val="24"/>
        </w:rPr>
        <w:t xml:space="preserve"> metų metinį ataskaitų rinkinį (pridedama).</w:t>
      </w:r>
    </w:p>
    <w:p w14:paraId="2A91F110" w14:textId="77777777" w:rsidR="007F0B32" w:rsidRPr="007F0B32" w:rsidRDefault="007F0B32" w:rsidP="0065481B">
      <w:pPr>
        <w:tabs>
          <w:tab w:val="left" w:pos="0"/>
        </w:tabs>
        <w:rPr>
          <w:rFonts w:ascii="Times New Roman" w:hAnsi="Times New Roman"/>
          <w:b/>
          <w:sz w:val="24"/>
          <w:szCs w:val="24"/>
        </w:rPr>
      </w:pPr>
    </w:p>
    <w:p w14:paraId="3BD9BDE4" w14:textId="77777777" w:rsidR="007F0B32" w:rsidRPr="007F0B32" w:rsidRDefault="007F0B32" w:rsidP="00F2007D">
      <w:pPr>
        <w:tabs>
          <w:tab w:val="left" w:pos="0"/>
        </w:tabs>
        <w:rPr>
          <w:rFonts w:ascii="Times New Roman" w:hAnsi="Times New Roman"/>
          <w:b/>
          <w:sz w:val="24"/>
          <w:szCs w:val="24"/>
        </w:rPr>
      </w:pPr>
    </w:p>
    <w:p w14:paraId="1666F89F" w14:textId="5C9B9B12" w:rsidR="00F2007D" w:rsidRDefault="007F0B32" w:rsidP="001B15F2">
      <w:pPr>
        <w:tabs>
          <w:tab w:val="left" w:pos="0"/>
        </w:tabs>
        <w:ind w:right="-22"/>
        <w:rPr>
          <w:rFonts w:ascii="Times New Roman" w:hAnsi="Times New Roman"/>
          <w:sz w:val="24"/>
          <w:szCs w:val="24"/>
        </w:rPr>
      </w:pPr>
      <w:r w:rsidRPr="007F0B32">
        <w:rPr>
          <w:rFonts w:ascii="Times New Roman" w:hAnsi="Times New Roman"/>
          <w:sz w:val="24"/>
          <w:szCs w:val="24"/>
        </w:rPr>
        <w:t xml:space="preserve">Meras </w:t>
      </w:r>
      <w:r w:rsidR="00F2007D">
        <w:rPr>
          <w:rFonts w:ascii="Times New Roman" w:hAnsi="Times New Roman"/>
          <w:sz w:val="24"/>
          <w:szCs w:val="24"/>
        </w:rPr>
        <w:tab/>
      </w:r>
      <w:r w:rsidR="00F2007D">
        <w:rPr>
          <w:rFonts w:ascii="Times New Roman" w:hAnsi="Times New Roman"/>
          <w:sz w:val="24"/>
          <w:szCs w:val="24"/>
        </w:rPr>
        <w:tab/>
      </w:r>
      <w:r w:rsidR="00F2007D">
        <w:rPr>
          <w:rFonts w:ascii="Times New Roman" w:hAnsi="Times New Roman"/>
          <w:sz w:val="24"/>
          <w:szCs w:val="24"/>
        </w:rPr>
        <w:tab/>
      </w:r>
      <w:r w:rsidR="00F2007D">
        <w:rPr>
          <w:rFonts w:ascii="Times New Roman" w:hAnsi="Times New Roman"/>
          <w:sz w:val="24"/>
          <w:szCs w:val="24"/>
        </w:rPr>
        <w:tab/>
      </w:r>
      <w:r w:rsidR="00F2007D">
        <w:rPr>
          <w:rFonts w:ascii="Times New Roman" w:hAnsi="Times New Roman"/>
          <w:sz w:val="24"/>
          <w:szCs w:val="24"/>
        </w:rPr>
        <w:tab/>
      </w:r>
      <w:r w:rsidR="00F2007D">
        <w:rPr>
          <w:rFonts w:ascii="Times New Roman" w:hAnsi="Times New Roman"/>
          <w:sz w:val="24"/>
          <w:szCs w:val="24"/>
        </w:rPr>
        <w:tab/>
      </w:r>
      <w:r w:rsidRPr="007F0B32">
        <w:rPr>
          <w:rFonts w:ascii="Times New Roman" w:hAnsi="Times New Roman"/>
          <w:sz w:val="24"/>
          <w:szCs w:val="24"/>
        </w:rPr>
        <w:t>Kęstutis Tubis</w:t>
      </w:r>
    </w:p>
    <w:p w14:paraId="7C303DE1" w14:textId="77777777" w:rsidR="00F2007D" w:rsidRDefault="00F2007D">
      <w:pPr>
        <w:spacing w:after="0" w:line="240" w:lineRule="auto"/>
        <w:rPr>
          <w:rFonts w:ascii="Times New Roman" w:hAnsi="Times New Roman"/>
          <w:sz w:val="24"/>
          <w:szCs w:val="24"/>
        </w:rPr>
      </w:pPr>
      <w:r>
        <w:rPr>
          <w:rFonts w:ascii="Times New Roman" w:hAnsi="Times New Roman"/>
          <w:sz w:val="24"/>
          <w:szCs w:val="24"/>
        </w:rPr>
        <w:br w:type="page"/>
      </w:r>
    </w:p>
    <w:bookmarkEnd w:id="0"/>
    <w:p w14:paraId="50AFA03F" w14:textId="0014AC88" w:rsidR="009808B7" w:rsidRPr="00700C73" w:rsidRDefault="009808B7" w:rsidP="00F2007D">
      <w:pPr>
        <w:overflowPunct w:val="0"/>
        <w:autoSpaceDE w:val="0"/>
        <w:autoSpaceDN w:val="0"/>
        <w:adjustRightInd w:val="0"/>
        <w:spacing w:after="0" w:line="240" w:lineRule="auto"/>
        <w:ind w:firstLine="851"/>
        <w:jc w:val="center"/>
        <w:rPr>
          <w:rFonts w:ascii="Times New Roman" w:hAnsi="Times New Roman"/>
          <w:b/>
          <w:bCs/>
          <w:caps/>
          <w:sz w:val="24"/>
          <w:szCs w:val="24"/>
        </w:rPr>
      </w:pPr>
      <w:r w:rsidRPr="00700C73">
        <w:rPr>
          <w:rFonts w:ascii="Times New Roman" w:hAnsi="Times New Roman"/>
          <w:b/>
          <w:sz w:val="24"/>
          <w:szCs w:val="24"/>
        </w:rPr>
        <w:lastRenderedPageBreak/>
        <w:t>SAVIVALDYBĖS TARYBOS SPRENDIMO „</w:t>
      </w:r>
      <w:r w:rsidR="004F3076" w:rsidRPr="00700C73">
        <w:rPr>
          <w:rFonts w:ascii="Times New Roman" w:hAnsi="Times New Roman"/>
          <w:b/>
          <w:bCs/>
          <w:caps/>
          <w:sz w:val="24"/>
          <w:szCs w:val="24"/>
        </w:rPr>
        <w:t xml:space="preserve">dėl VIEŠOSIOS ĮSTAIGOS ANYKŠČIŲ RAJONO </w:t>
      </w:r>
      <w:r w:rsidR="00285584" w:rsidRPr="005B5562">
        <w:rPr>
          <w:rFonts w:ascii="Times New Roman" w:hAnsi="Times New Roman"/>
          <w:b/>
          <w:bCs/>
          <w:caps/>
          <w:sz w:val="24"/>
          <w:szCs w:val="24"/>
        </w:rPr>
        <w:t xml:space="preserve">savivaldybės </w:t>
      </w:r>
      <w:r w:rsidR="001B15F2" w:rsidRPr="008B4740">
        <w:rPr>
          <w:rFonts w:ascii="Times New Roman" w:hAnsi="Times New Roman"/>
          <w:b/>
          <w:bCs/>
          <w:sz w:val="24"/>
          <w:szCs w:val="24"/>
        </w:rPr>
        <w:t>PIRMINĖS SVEIKATOS PRIEŽIŪROS CENTRO</w:t>
      </w:r>
      <w:r w:rsidR="001B15F2" w:rsidRPr="00700C73">
        <w:rPr>
          <w:rFonts w:ascii="Times New Roman" w:hAnsi="Times New Roman"/>
          <w:b/>
          <w:bCs/>
          <w:caps/>
          <w:sz w:val="24"/>
          <w:szCs w:val="24"/>
        </w:rPr>
        <w:t xml:space="preserve"> 20</w:t>
      </w:r>
      <w:r w:rsidR="001B15F2">
        <w:rPr>
          <w:rFonts w:ascii="Times New Roman" w:hAnsi="Times New Roman"/>
          <w:b/>
          <w:bCs/>
          <w:caps/>
          <w:sz w:val="24"/>
          <w:szCs w:val="24"/>
        </w:rPr>
        <w:t>2</w:t>
      </w:r>
      <w:r w:rsidR="00DE30B1">
        <w:rPr>
          <w:rFonts w:ascii="Times New Roman" w:hAnsi="Times New Roman"/>
          <w:b/>
          <w:bCs/>
          <w:caps/>
          <w:sz w:val="24"/>
          <w:szCs w:val="24"/>
        </w:rPr>
        <w:t>5</w:t>
      </w:r>
      <w:r w:rsidR="001B15F2" w:rsidRPr="00700C73">
        <w:rPr>
          <w:rFonts w:ascii="Times New Roman" w:hAnsi="Times New Roman"/>
          <w:b/>
          <w:bCs/>
          <w:caps/>
          <w:sz w:val="24"/>
          <w:szCs w:val="24"/>
        </w:rPr>
        <w:t xml:space="preserve"> </w:t>
      </w:r>
      <w:r w:rsidR="004F3076" w:rsidRPr="00700C73">
        <w:rPr>
          <w:rFonts w:ascii="Times New Roman" w:hAnsi="Times New Roman"/>
          <w:b/>
          <w:bCs/>
          <w:caps/>
          <w:sz w:val="24"/>
          <w:szCs w:val="24"/>
        </w:rPr>
        <w:t xml:space="preserve">metų </w:t>
      </w:r>
      <w:r w:rsidR="004F3076">
        <w:rPr>
          <w:rFonts w:ascii="Times New Roman" w:hAnsi="Times New Roman"/>
          <w:b/>
          <w:bCs/>
          <w:caps/>
          <w:sz w:val="24"/>
          <w:szCs w:val="24"/>
        </w:rPr>
        <w:t>METINIO</w:t>
      </w:r>
      <w:r w:rsidR="004F3076" w:rsidRPr="00700C73">
        <w:rPr>
          <w:rFonts w:ascii="Times New Roman" w:hAnsi="Times New Roman"/>
          <w:b/>
          <w:bCs/>
          <w:caps/>
          <w:sz w:val="24"/>
          <w:szCs w:val="24"/>
        </w:rPr>
        <w:t xml:space="preserve"> ataskait</w:t>
      </w:r>
      <w:r w:rsidR="004F3076">
        <w:rPr>
          <w:rFonts w:ascii="Times New Roman" w:hAnsi="Times New Roman"/>
          <w:b/>
          <w:bCs/>
          <w:caps/>
          <w:sz w:val="24"/>
          <w:szCs w:val="24"/>
        </w:rPr>
        <w:t>Ų RINKINIO PATVIRTINIMO</w:t>
      </w:r>
      <w:r w:rsidRPr="00700C73">
        <w:rPr>
          <w:rFonts w:ascii="Times New Roman" w:hAnsi="Times New Roman"/>
          <w:b/>
          <w:sz w:val="24"/>
          <w:szCs w:val="24"/>
        </w:rPr>
        <w:t>“   PROJEKTO</w:t>
      </w:r>
    </w:p>
    <w:p w14:paraId="24D1ECC7" w14:textId="56BE42C7" w:rsidR="009808B7" w:rsidRPr="00700C73" w:rsidRDefault="009808B7" w:rsidP="00F2007D">
      <w:pPr>
        <w:spacing w:after="0" w:line="240" w:lineRule="auto"/>
        <w:ind w:firstLine="720"/>
        <w:jc w:val="center"/>
        <w:rPr>
          <w:rFonts w:ascii="Times New Roman" w:hAnsi="Times New Roman"/>
          <w:b/>
          <w:sz w:val="24"/>
          <w:szCs w:val="24"/>
        </w:rPr>
      </w:pPr>
      <w:r w:rsidRPr="00700C73">
        <w:rPr>
          <w:rFonts w:ascii="Times New Roman" w:hAnsi="Times New Roman"/>
          <w:b/>
          <w:sz w:val="24"/>
          <w:szCs w:val="24"/>
        </w:rPr>
        <w:t>AIŠKINAMASIS RAŠTAS</w:t>
      </w:r>
    </w:p>
    <w:p w14:paraId="225833F2" w14:textId="77777777" w:rsidR="0026075C" w:rsidRDefault="0026075C" w:rsidP="00F2007D">
      <w:pPr>
        <w:tabs>
          <w:tab w:val="left" w:pos="993"/>
        </w:tabs>
        <w:spacing w:line="240" w:lineRule="auto"/>
        <w:ind w:firstLine="720"/>
        <w:jc w:val="both"/>
        <w:rPr>
          <w:rFonts w:ascii="Times New Roman" w:hAnsi="Times New Roman"/>
          <w:b/>
          <w:sz w:val="24"/>
          <w:szCs w:val="24"/>
        </w:rPr>
      </w:pPr>
    </w:p>
    <w:p w14:paraId="24755973" w14:textId="5C14BB09" w:rsidR="009808B7" w:rsidRPr="00700C73" w:rsidRDefault="009808B7" w:rsidP="00E56E3D">
      <w:pPr>
        <w:tabs>
          <w:tab w:val="left" w:pos="993"/>
        </w:tabs>
        <w:spacing w:before="240" w:after="0" w:line="240" w:lineRule="auto"/>
        <w:ind w:firstLine="720"/>
        <w:jc w:val="both"/>
        <w:rPr>
          <w:rFonts w:ascii="Times New Roman" w:hAnsi="Times New Roman"/>
          <w:b/>
          <w:sz w:val="24"/>
          <w:szCs w:val="24"/>
        </w:rPr>
      </w:pPr>
      <w:r w:rsidRPr="00700C73">
        <w:rPr>
          <w:rFonts w:ascii="Times New Roman" w:hAnsi="Times New Roman"/>
          <w:b/>
          <w:sz w:val="24"/>
          <w:szCs w:val="24"/>
        </w:rPr>
        <w:t>1.</w:t>
      </w:r>
      <w:r w:rsidRPr="00700C73">
        <w:rPr>
          <w:rFonts w:ascii="Times New Roman" w:hAnsi="Times New Roman"/>
          <w:b/>
          <w:sz w:val="24"/>
          <w:szCs w:val="24"/>
        </w:rPr>
        <w:tab/>
        <w:t>Sprendimo projekto tikslai ir uždaviniai</w:t>
      </w:r>
    </w:p>
    <w:p w14:paraId="11595701" w14:textId="74913205" w:rsidR="009808B7" w:rsidRPr="00AC3818" w:rsidRDefault="009808B7" w:rsidP="00AC3818">
      <w:pPr>
        <w:ind w:left="60"/>
        <w:jc w:val="both"/>
        <w:textAlignment w:val="baseline"/>
        <w:rPr>
          <w:rFonts w:ascii="Times New Roman" w:hAnsi="Times New Roman"/>
          <w:sz w:val="24"/>
          <w:szCs w:val="24"/>
        </w:rPr>
      </w:pPr>
      <w:bookmarkStart w:id="2" w:name="_Hlk2158617"/>
      <w:r w:rsidRPr="00700C73">
        <w:rPr>
          <w:rFonts w:ascii="Times New Roman" w:hAnsi="Times New Roman"/>
          <w:bCs/>
          <w:sz w:val="24"/>
          <w:szCs w:val="24"/>
        </w:rPr>
        <w:t xml:space="preserve">Sprendimo projekto tikslas </w:t>
      </w:r>
      <w:r w:rsidRPr="00700C73">
        <w:rPr>
          <w:rFonts w:ascii="Times New Roman" w:hAnsi="Times New Roman"/>
          <w:sz w:val="24"/>
          <w:szCs w:val="24"/>
        </w:rPr>
        <w:t>–</w:t>
      </w:r>
      <w:r w:rsidRPr="00700C73">
        <w:rPr>
          <w:rFonts w:ascii="Times New Roman" w:hAnsi="Times New Roman"/>
          <w:bCs/>
          <w:sz w:val="24"/>
          <w:szCs w:val="24"/>
        </w:rPr>
        <w:t xml:space="preserve"> pateikti </w:t>
      </w:r>
      <w:r w:rsidR="002F5FB6">
        <w:rPr>
          <w:rFonts w:ascii="Times New Roman" w:hAnsi="Times New Roman"/>
          <w:bCs/>
          <w:sz w:val="24"/>
          <w:szCs w:val="24"/>
        </w:rPr>
        <w:t xml:space="preserve">tvirtinti </w:t>
      </w:r>
      <w:r w:rsidRPr="00700C73">
        <w:rPr>
          <w:rFonts w:ascii="Times New Roman" w:hAnsi="Times New Roman"/>
          <w:sz w:val="24"/>
          <w:szCs w:val="24"/>
        </w:rPr>
        <w:t xml:space="preserve">Anykščių rajono savivaldybės </w:t>
      </w:r>
      <w:r w:rsidRPr="00700C73">
        <w:rPr>
          <w:rFonts w:ascii="Times New Roman" w:hAnsi="Times New Roman"/>
          <w:bCs/>
          <w:sz w:val="24"/>
          <w:szCs w:val="24"/>
        </w:rPr>
        <w:t>tarybai</w:t>
      </w:r>
      <w:r w:rsidRPr="00700C73">
        <w:rPr>
          <w:rFonts w:ascii="Times New Roman" w:hAnsi="Times New Roman"/>
          <w:color w:val="000000"/>
          <w:sz w:val="24"/>
          <w:szCs w:val="24"/>
        </w:rPr>
        <w:t xml:space="preserve"> viešosios įstaigos Anykščių rajono savivaldybės</w:t>
      </w:r>
      <w:r w:rsidR="001B15F2" w:rsidRPr="008B4740">
        <w:rPr>
          <w:rFonts w:ascii="Times New Roman" w:hAnsi="Times New Roman"/>
          <w:bCs/>
          <w:sz w:val="24"/>
          <w:szCs w:val="24"/>
        </w:rPr>
        <w:t xml:space="preserve"> pirminės sveikatos priežiūros centro 202</w:t>
      </w:r>
      <w:r w:rsidR="00DE30B1">
        <w:rPr>
          <w:rFonts w:ascii="Times New Roman" w:hAnsi="Times New Roman"/>
          <w:bCs/>
          <w:sz w:val="24"/>
          <w:szCs w:val="24"/>
        </w:rPr>
        <w:t>5</w:t>
      </w:r>
      <w:r w:rsidR="002F5FB6" w:rsidRPr="007F0B32">
        <w:rPr>
          <w:rFonts w:ascii="Times New Roman" w:hAnsi="Times New Roman"/>
          <w:sz w:val="24"/>
          <w:szCs w:val="24"/>
        </w:rPr>
        <w:t xml:space="preserve"> metų metinį ataskaitų rinkinį</w:t>
      </w:r>
      <w:r w:rsidRPr="00700C73">
        <w:rPr>
          <w:rFonts w:ascii="Times New Roman" w:hAnsi="Times New Roman"/>
          <w:sz w:val="24"/>
          <w:szCs w:val="24"/>
        </w:rPr>
        <w:t>, kuria</w:t>
      </w:r>
      <w:r w:rsidR="002F5FB6">
        <w:rPr>
          <w:rFonts w:ascii="Times New Roman" w:hAnsi="Times New Roman"/>
          <w:sz w:val="24"/>
          <w:szCs w:val="24"/>
        </w:rPr>
        <w:t>m</w:t>
      </w:r>
      <w:r w:rsidRPr="00700C73">
        <w:rPr>
          <w:rFonts w:ascii="Times New Roman" w:hAnsi="Times New Roman"/>
          <w:sz w:val="24"/>
          <w:szCs w:val="24"/>
        </w:rPr>
        <w:t xml:space="preserve"> pritarė </w:t>
      </w:r>
      <w:r>
        <w:rPr>
          <w:rFonts w:ascii="Times New Roman" w:hAnsi="Times New Roman"/>
          <w:sz w:val="24"/>
          <w:szCs w:val="24"/>
        </w:rPr>
        <w:t>įstaigos</w:t>
      </w:r>
      <w:r w:rsidRPr="00700C73">
        <w:rPr>
          <w:rFonts w:ascii="Times New Roman" w:hAnsi="Times New Roman"/>
          <w:sz w:val="24"/>
          <w:szCs w:val="24"/>
        </w:rPr>
        <w:t xml:space="preserve"> stebėtojų taryba.</w:t>
      </w:r>
      <w:bookmarkEnd w:id="2"/>
      <w:r w:rsidRPr="00700C73">
        <w:rPr>
          <w:rFonts w:ascii="Times New Roman" w:hAnsi="Times New Roman"/>
          <w:sz w:val="24"/>
          <w:szCs w:val="24"/>
        </w:rPr>
        <w:t xml:space="preserve"> </w:t>
      </w:r>
      <w:r w:rsidR="00FF6645" w:rsidRPr="005B5562">
        <w:rPr>
          <w:rFonts w:ascii="Times New Roman" w:hAnsi="Times New Roman"/>
          <w:color w:val="000000" w:themeColor="text1"/>
          <w:sz w:val="24"/>
          <w:szCs w:val="24"/>
        </w:rPr>
        <w:t>Kęstutis Jacunskas</w:t>
      </w:r>
      <w:r w:rsidR="00FF6645">
        <w:rPr>
          <w:rFonts w:ascii="Times New Roman" w:hAnsi="Times New Roman"/>
          <w:color w:val="000000" w:themeColor="text1"/>
          <w:sz w:val="24"/>
          <w:szCs w:val="24"/>
        </w:rPr>
        <w:t>,</w:t>
      </w:r>
      <w:r w:rsidR="00FF6645" w:rsidRPr="005B5562">
        <w:rPr>
          <w:rFonts w:ascii="Times New Roman" w:hAnsi="Times New Roman"/>
          <w:sz w:val="24"/>
          <w:szCs w:val="24"/>
        </w:rPr>
        <w:t xml:space="preserve"> </w:t>
      </w:r>
      <w:r w:rsidR="00FF6645">
        <w:rPr>
          <w:rFonts w:ascii="Times New Roman" w:hAnsi="Times New Roman"/>
          <w:color w:val="000000" w:themeColor="text1"/>
          <w:sz w:val="24"/>
          <w:szCs w:val="24"/>
        </w:rPr>
        <w:t>v</w:t>
      </w:r>
      <w:r w:rsidRPr="00700C73">
        <w:rPr>
          <w:rFonts w:ascii="Times New Roman" w:hAnsi="Times New Roman"/>
          <w:color w:val="000000" w:themeColor="text1"/>
          <w:sz w:val="24"/>
          <w:szCs w:val="24"/>
        </w:rPr>
        <w:t xml:space="preserve">iešosios įstaigos Anykščių rajono </w:t>
      </w:r>
      <w:r w:rsidR="005B5562" w:rsidRPr="005B5562">
        <w:rPr>
          <w:rFonts w:ascii="Times New Roman" w:hAnsi="Times New Roman"/>
          <w:sz w:val="24"/>
          <w:szCs w:val="24"/>
        </w:rPr>
        <w:t>savivaldybės</w:t>
      </w:r>
      <w:r w:rsidR="001B15F2" w:rsidRPr="008B4740">
        <w:rPr>
          <w:rFonts w:ascii="Times New Roman" w:hAnsi="Times New Roman"/>
          <w:bCs/>
          <w:sz w:val="24"/>
          <w:szCs w:val="24"/>
        </w:rPr>
        <w:t xml:space="preserve"> pirminės sveikatos priežiūros centro</w:t>
      </w:r>
      <w:r w:rsidRPr="005B5562">
        <w:rPr>
          <w:rFonts w:ascii="Times New Roman" w:hAnsi="Times New Roman"/>
          <w:sz w:val="24"/>
          <w:szCs w:val="24"/>
        </w:rPr>
        <w:t xml:space="preserve"> direktori</w:t>
      </w:r>
      <w:r w:rsidR="001B15F2">
        <w:rPr>
          <w:rFonts w:ascii="Times New Roman" w:hAnsi="Times New Roman"/>
          <w:sz w:val="24"/>
          <w:szCs w:val="24"/>
        </w:rPr>
        <w:t>us</w:t>
      </w:r>
      <w:r w:rsidR="00FF6645">
        <w:rPr>
          <w:rFonts w:ascii="Times New Roman" w:hAnsi="Times New Roman"/>
          <w:sz w:val="24"/>
          <w:szCs w:val="24"/>
        </w:rPr>
        <w:t>,</w:t>
      </w:r>
      <w:r w:rsidRPr="005B5562">
        <w:rPr>
          <w:rFonts w:ascii="Times New Roman" w:hAnsi="Times New Roman"/>
          <w:color w:val="000000"/>
          <w:sz w:val="24"/>
          <w:szCs w:val="24"/>
        </w:rPr>
        <w:t xml:space="preserve"> </w:t>
      </w:r>
      <w:r w:rsidRPr="005B5562">
        <w:rPr>
          <w:rFonts w:ascii="Times New Roman" w:hAnsi="Times New Roman"/>
          <w:sz w:val="24"/>
          <w:szCs w:val="24"/>
        </w:rPr>
        <w:t>parengė 202</w:t>
      </w:r>
      <w:r w:rsidR="00DE30B1">
        <w:rPr>
          <w:rFonts w:ascii="Times New Roman" w:hAnsi="Times New Roman"/>
          <w:sz w:val="24"/>
          <w:szCs w:val="24"/>
        </w:rPr>
        <w:t>5</w:t>
      </w:r>
      <w:r w:rsidRPr="005B5562">
        <w:rPr>
          <w:rFonts w:ascii="Times New Roman" w:hAnsi="Times New Roman"/>
          <w:sz w:val="24"/>
          <w:szCs w:val="24"/>
        </w:rPr>
        <w:t xml:space="preserve"> metų įstaigos </w:t>
      </w:r>
      <w:r w:rsidR="002F5FB6" w:rsidRPr="005B5562">
        <w:rPr>
          <w:rFonts w:ascii="Times New Roman" w:hAnsi="Times New Roman"/>
          <w:sz w:val="24"/>
          <w:szCs w:val="24"/>
        </w:rPr>
        <w:t>metinį ataskaitų rinkinį,</w:t>
      </w:r>
      <w:r w:rsidR="002F5FB6" w:rsidRPr="005B5562">
        <w:rPr>
          <w:rFonts w:ascii="Times New Roman" w:hAnsi="Times New Roman"/>
          <w:color w:val="000000"/>
          <w:sz w:val="24"/>
          <w:szCs w:val="24"/>
        </w:rPr>
        <w:t xml:space="preserve"> kurį sudaro: metinė</w:t>
      </w:r>
      <w:r w:rsidR="0065481B">
        <w:rPr>
          <w:rFonts w:ascii="Times New Roman" w:hAnsi="Times New Roman"/>
          <w:color w:val="000000"/>
          <w:sz w:val="24"/>
          <w:szCs w:val="24"/>
        </w:rPr>
        <w:t>s</w:t>
      </w:r>
      <w:r w:rsidR="002F5FB6" w:rsidRPr="005B5562">
        <w:rPr>
          <w:rFonts w:ascii="Times New Roman" w:hAnsi="Times New Roman"/>
          <w:color w:val="000000"/>
          <w:sz w:val="24"/>
          <w:szCs w:val="24"/>
        </w:rPr>
        <w:t xml:space="preserve"> veiklos</w:t>
      </w:r>
      <w:r w:rsidR="002F5FB6" w:rsidRPr="002F5FB6">
        <w:rPr>
          <w:rFonts w:ascii="Times New Roman" w:hAnsi="Times New Roman"/>
          <w:color w:val="000000"/>
          <w:sz w:val="24"/>
          <w:szCs w:val="24"/>
        </w:rPr>
        <w:t xml:space="preserve"> ataskait</w:t>
      </w:r>
      <w:r w:rsidR="0065481B">
        <w:rPr>
          <w:rFonts w:ascii="Times New Roman" w:hAnsi="Times New Roman"/>
          <w:color w:val="000000"/>
          <w:sz w:val="24"/>
          <w:szCs w:val="24"/>
        </w:rPr>
        <w:t>os</w:t>
      </w:r>
      <w:r w:rsidR="002F5FB6" w:rsidRPr="002F5FB6">
        <w:rPr>
          <w:rFonts w:ascii="Times New Roman" w:hAnsi="Times New Roman"/>
          <w:color w:val="000000"/>
          <w:sz w:val="24"/>
          <w:szCs w:val="24"/>
        </w:rPr>
        <w:t>, kurio</w:t>
      </w:r>
      <w:r w:rsidR="0065481B">
        <w:rPr>
          <w:rFonts w:ascii="Times New Roman" w:hAnsi="Times New Roman"/>
          <w:color w:val="000000"/>
          <w:sz w:val="24"/>
          <w:szCs w:val="24"/>
        </w:rPr>
        <w:t>s</w:t>
      </w:r>
      <w:r w:rsidR="002F5FB6" w:rsidRPr="002F5FB6">
        <w:rPr>
          <w:rFonts w:ascii="Times New Roman" w:hAnsi="Times New Roman"/>
          <w:color w:val="000000"/>
          <w:sz w:val="24"/>
          <w:szCs w:val="24"/>
        </w:rPr>
        <w:t xml:space="preserve">e pateikiama informacija apie </w:t>
      </w:r>
      <w:r w:rsidR="0065481B">
        <w:rPr>
          <w:rFonts w:ascii="Times New Roman" w:hAnsi="Times New Roman"/>
          <w:color w:val="000000"/>
          <w:sz w:val="24"/>
          <w:szCs w:val="24"/>
        </w:rPr>
        <w:t xml:space="preserve">įstaigos </w:t>
      </w:r>
      <w:r w:rsidR="002F5FB6" w:rsidRPr="002F5FB6">
        <w:rPr>
          <w:rFonts w:ascii="Times New Roman" w:hAnsi="Times New Roman"/>
          <w:color w:val="000000"/>
          <w:sz w:val="24"/>
          <w:szCs w:val="24"/>
        </w:rPr>
        <w:t>veikl</w:t>
      </w:r>
      <w:bookmarkStart w:id="3" w:name="part_0b5aba78240c4293adbd89184eb40388"/>
      <w:bookmarkEnd w:id="3"/>
      <w:r w:rsidR="0065481B">
        <w:rPr>
          <w:rFonts w:ascii="Times New Roman" w:hAnsi="Times New Roman"/>
          <w:color w:val="000000"/>
          <w:sz w:val="24"/>
          <w:szCs w:val="24"/>
        </w:rPr>
        <w:t>ą</w:t>
      </w:r>
      <w:r w:rsidR="00D01D38">
        <w:rPr>
          <w:rFonts w:ascii="Times New Roman" w:hAnsi="Times New Roman"/>
          <w:color w:val="000000"/>
          <w:sz w:val="24"/>
          <w:szCs w:val="24"/>
        </w:rPr>
        <w:t>,</w:t>
      </w:r>
      <w:r w:rsidR="002F5FB6">
        <w:rPr>
          <w:rFonts w:ascii="Times New Roman" w:hAnsi="Times New Roman"/>
          <w:color w:val="000000"/>
          <w:sz w:val="24"/>
          <w:szCs w:val="24"/>
        </w:rPr>
        <w:t xml:space="preserve"> </w:t>
      </w:r>
      <w:r w:rsidR="00E56E3D">
        <w:rPr>
          <w:rFonts w:ascii="Times New Roman" w:hAnsi="Times New Roman"/>
          <w:color w:val="000000"/>
          <w:sz w:val="24"/>
          <w:szCs w:val="24"/>
        </w:rPr>
        <w:t xml:space="preserve">ir </w:t>
      </w:r>
      <w:r w:rsidR="002F5FB6" w:rsidRPr="002F5FB6">
        <w:rPr>
          <w:rFonts w:ascii="Times New Roman" w:hAnsi="Times New Roman"/>
          <w:color w:val="000000"/>
          <w:sz w:val="24"/>
          <w:szCs w:val="24"/>
        </w:rPr>
        <w:t>metinių finansinių ataskaitų rinkinys, kuriame pateikiami finansiniai duomenys apie įstaigos finansinę būklę, veiklos rezultatus, pinigų srautus</w:t>
      </w:r>
      <w:r w:rsidR="00D01D38">
        <w:rPr>
          <w:rFonts w:ascii="Times New Roman" w:hAnsi="Times New Roman"/>
          <w:color w:val="000000"/>
          <w:sz w:val="24"/>
          <w:szCs w:val="24"/>
        </w:rPr>
        <w:t>,</w:t>
      </w:r>
      <w:r w:rsidRPr="00700C73">
        <w:rPr>
          <w:rFonts w:ascii="Times New Roman" w:hAnsi="Times New Roman"/>
          <w:sz w:val="24"/>
          <w:szCs w:val="24"/>
        </w:rPr>
        <w:t xml:space="preserve"> </w:t>
      </w:r>
      <w:r w:rsidR="00E56E3D">
        <w:rPr>
          <w:rFonts w:ascii="Times New Roman" w:hAnsi="Times New Roman"/>
          <w:sz w:val="24"/>
          <w:szCs w:val="24"/>
        </w:rPr>
        <w:t>bei</w:t>
      </w:r>
      <w:r w:rsidRPr="00700C73">
        <w:rPr>
          <w:rFonts w:ascii="Times New Roman" w:hAnsi="Times New Roman"/>
          <w:sz w:val="24"/>
          <w:szCs w:val="24"/>
        </w:rPr>
        <w:t xml:space="preserve"> pateikė Anykščių savivaldybės tarybai.</w:t>
      </w:r>
      <w:r w:rsidRPr="00700C73">
        <w:rPr>
          <w:rFonts w:ascii="Times New Roman" w:hAnsi="Times New Roman"/>
          <w:bCs/>
          <w:sz w:val="24"/>
          <w:szCs w:val="24"/>
        </w:rPr>
        <w:t xml:space="preserve"> </w:t>
      </w:r>
    </w:p>
    <w:p w14:paraId="2B6B6C86" w14:textId="77777777" w:rsidR="009808B7" w:rsidRPr="00700C73" w:rsidRDefault="009808B7" w:rsidP="00E56E3D">
      <w:pPr>
        <w:tabs>
          <w:tab w:val="left" w:pos="993"/>
        </w:tabs>
        <w:spacing w:after="0" w:line="240" w:lineRule="auto"/>
        <w:ind w:firstLine="720"/>
        <w:jc w:val="both"/>
        <w:rPr>
          <w:rFonts w:ascii="Times New Roman" w:hAnsi="Times New Roman"/>
          <w:b/>
          <w:sz w:val="24"/>
          <w:szCs w:val="24"/>
        </w:rPr>
      </w:pPr>
      <w:r w:rsidRPr="00700C73">
        <w:rPr>
          <w:rFonts w:ascii="Times New Roman" w:hAnsi="Times New Roman"/>
          <w:b/>
          <w:sz w:val="24"/>
          <w:szCs w:val="24"/>
        </w:rPr>
        <w:t>2.</w:t>
      </w:r>
      <w:r w:rsidRPr="00700C73">
        <w:rPr>
          <w:rFonts w:ascii="Times New Roman" w:hAnsi="Times New Roman"/>
          <w:b/>
          <w:sz w:val="24"/>
          <w:szCs w:val="24"/>
        </w:rPr>
        <w:tab/>
        <w:t>Siūlomos teisinio reguliavimo nuostatos ir laukiami rezultatai</w:t>
      </w:r>
    </w:p>
    <w:p w14:paraId="51571AD1" w14:textId="03C72D3C" w:rsidR="009808B7" w:rsidRPr="00E56E3D" w:rsidRDefault="009808B7" w:rsidP="00E56E3D">
      <w:pPr>
        <w:pStyle w:val="Sraopastraipa"/>
        <w:tabs>
          <w:tab w:val="left" w:pos="993"/>
        </w:tabs>
        <w:ind w:left="0"/>
        <w:jc w:val="both"/>
        <w:rPr>
          <w:rFonts w:ascii="Times New Roman" w:hAnsi="Times New Roman"/>
          <w:b/>
          <w:sz w:val="24"/>
          <w:szCs w:val="24"/>
        </w:rPr>
      </w:pPr>
      <w:r w:rsidRPr="00700C73">
        <w:rPr>
          <w:rFonts w:ascii="Times New Roman" w:hAnsi="Times New Roman"/>
          <w:sz w:val="24"/>
          <w:szCs w:val="24"/>
        </w:rPr>
        <w:t>Bus įgyvendinti teisės aktų reikalavimai</w:t>
      </w:r>
      <w:r w:rsidR="00E56E3D" w:rsidRPr="00E56E3D">
        <w:rPr>
          <w:szCs w:val="24"/>
        </w:rPr>
        <w:t xml:space="preserve"> </w:t>
      </w:r>
      <w:r w:rsidR="00E56E3D" w:rsidRPr="00E56E3D">
        <w:rPr>
          <w:rFonts w:ascii="Times New Roman" w:hAnsi="Times New Roman"/>
          <w:sz w:val="24"/>
          <w:szCs w:val="24"/>
        </w:rPr>
        <w:t>dėl metinio ataskaitų rinkinio turinio, rinkinio patvirtinimo, viešinimo.</w:t>
      </w:r>
    </w:p>
    <w:p w14:paraId="15ACB54C" w14:textId="77777777" w:rsidR="009808B7" w:rsidRPr="00700C73" w:rsidRDefault="009808B7" w:rsidP="00E56E3D">
      <w:pPr>
        <w:spacing w:after="0" w:line="240" w:lineRule="auto"/>
        <w:ind w:left="709"/>
        <w:jc w:val="both"/>
        <w:rPr>
          <w:rFonts w:ascii="Times New Roman" w:hAnsi="Times New Roman"/>
          <w:b/>
          <w:sz w:val="24"/>
          <w:szCs w:val="24"/>
        </w:rPr>
      </w:pPr>
      <w:r w:rsidRPr="00700C73">
        <w:rPr>
          <w:rFonts w:ascii="Times New Roman" w:hAnsi="Times New Roman"/>
          <w:b/>
          <w:sz w:val="24"/>
          <w:szCs w:val="24"/>
        </w:rPr>
        <w:t>3. Lėšų poreikis ir šaltiniai</w:t>
      </w:r>
    </w:p>
    <w:p w14:paraId="1670016F" w14:textId="6A60FF0E" w:rsidR="009808B7" w:rsidRPr="00700C73" w:rsidRDefault="009808B7" w:rsidP="00E56E3D">
      <w:pPr>
        <w:spacing w:after="0" w:line="240" w:lineRule="auto"/>
        <w:jc w:val="both"/>
        <w:rPr>
          <w:rFonts w:ascii="Times New Roman" w:hAnsi="Times New Roman"/>
          <w:bCs/>
          <w:sz w:val="24"/>
          <w:szCs w:val="24"/>
        </w:rPr>
      </w:pPr>
      <w:r w:rsidRPr="00700C73">
        <w:rPr>
          <w:rFonts w:ascii="Times New Roman" w:hAnsi="Times New Roman"/>
          <w:bCs/>
          <w:sz w:val="24"/>
          <w:szCs w:val="24"/>
        </w:rPr>
        <w:t>Nėra.</w:t>
      </w:r>
    </w:p>
    <w:p w14:paraId="61F3D018"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61832194" w14:textId="77777777" w:rsidR="009808B7" w:rsidRPr="00700C73" w:rsidRDefault="009808B7" w:rsidP="009808B7">
      <w:pPr>
        <w:autoSpaceDN w:val="0"/>
        <w:rPr>
          <w:rFonts w:ascii="Times New Roman" w:hAnsi="Times New Roman"/>
          <w:bCs/>
          <w:i/>
          <w:sz w:val="24"/>
          <w:szCs w:val="24"/>
        </w:rPr>
      </w:pPr>
      <w:r w:rsidRPr="00700C73">
        <w:rPr>
          <w:rFonts w:ascii="Times New Roman" w:hAnsi="Times New Roman"/>
          <w:bCs/>
          <w:sz w:val="24"/>
          <w:szCs w:val="24"/>
        </w:rPr>
        <w:t>Nevertinama. Neigiamų pasekmių nenumatoma.</w:t>
      </w:r>
    </w:p>
    <w:p w14:paraId="7EAC0414"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5. Kokius teisės aktus būtina priimti, kokius galiojančius teisės aktus reikia pakeisti ar pripažinti netekusiais galios – kas ir kada juos turėtų priimti</w:t>
      </w:r>
    </w:p>
    <w:p w14:paraId="282560E3"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sz w:val="24"/>
          <w:szCs w:val="24"/>
        </w:rPr>
        <w:t>Nereikia.</w:t>
      </w:r>
    </w:p>
    <w:p w14:paraId="3D02B46A"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6. Sprendimo įgyvendinimo terminai – kas, ką ir kada turėtų atlikti</w:t>
      </w:r>
    </w:p>
    <w:p w14:paraId="2BD01915" w14:textId="60336AF8" w:rsidR="009808B7" w:rsidRPr="00E56E3D" w:rsidRDefault="00E56E3D" w:rsidP="00E56E3D">
      <w:pPr>
        <w:jc w:val="both"/>
        <w:rPr>
          <w:rFonts w:ascii="Times New Roman" w:hAnsi="Times New Roman"/>
          <w:sz w:val="24"/>
          <w:szCs w:val="24"/>
        </w:rPr>
      </w:pPr>
      <w:r w:rsidRPr="00E56E3D">
        <w:rPr>
          <w:rFonts w:ascii="Times New Roman" w:hAnsi="Times New Roman"/>
          <w:sz w:val="24"/>
          <w:szCs w:val="24"/>
        </w:rPr>
        <w:t>Patvirtintą įstaigos metinį ataskaitų rinkinį įstaigos vadovas per 10 d. d. paskelbia įstaigos interneto puslapyje.</w:t>
      </w:r>
    </w:p>
    <w:p w14:paraId="695EF48C" w14:textId="77777777" w:rsidR="009808B7" w:rsidRPr="00700C73" w:rsidRDefault="009808B7" w:rsidP="00E56E3D">
      <w:pPr>
        <w:spacing w:after="0"/>
        <w:ind w:firstLine="720"/>
        <w:jc w:val="both"/>
        <w:rPr>
          <w:rFonts w:ascii="Times New Roman" w:hAnsi="Times New Roman"/>
          <w:b/>
          <w:sz w:val="24"/>
          <w:szCs w:val="24"/>
        </w:rPr>
      </w:pPr>
      <w:r w:rsidRPr="00700C73">
        <w:rPr>
          <w:rFonts w:ascii="Times New Roman" w:hAnsi="Times New Roman"/>
          <w:b/>
          <w:sz w:val="24"/>
          <w:szCs w:val="24"/>
        </w:rPr>
        <w:t>7. Sprendimo projekto rengimo metu gauti specialistų vertinimai ir išvados</w:t>
      </w:r>
    </w:p>
    <w:p w14:paraId="7AD8885B" w14:textId="77777777" w:rsidR="009808B7" w:rsidRPr="00700C73" w:rsidRDefault="009808B7" w:rsidP="009808B7">
      <w:pPr>
        <w:pStyle w:val="Sraopastraipa"/>
        <w:spacing w:line="240" w:lineRule="auto"/>
        <w:ind w:left="0"/>
        <w:rPr>
          <w:rFonts w:ascii="Times New Roman" w:hAnsi="Times New Roman"/>
          <w:color w:val="000000" w:themeColor="text1"/>
          <w:sz w:val="24"/>
          <w:szCs w:val="24"/>
        </w:rPr>
      </w:pPr>
      <w:r w:rsidRPr="00700C73">
        <w:rPr>
          <w:rFonts w:ascii="Times New Roman" w:hAnsi="Times New Roman"/>
          <w:color w:val="000000" w:themeColor="text1"/>
          <w:sz w:val="24"/>
          <w:szCs w:val="24"/>
        </w:rPr>
        <w:t>Negauti.</w:t>
      </w:r>
    </w:p>
    <w:p w14:paraId="5FF401AB" w14:textId="77777777" w:rsidR="009808B7" w:rsidRPr="00700C73" w:rsidRDefault="009808B7" w:rsidP="00E56E3D">
      <w:pPr>
        <w:spacing w:after="0"/>
        <w:ind w:firstLine="720"/>
        <w:rPr>
          <w:rFonts w:ascii="Times New Roman" w:hAnsi="Times New Roman"/>
          <w:b/>
          <w:sz w:val="24"/>
          <w:szCs w:val="24"/>
        </w:rPr>
      </w:pPr>
      <w:r w:rsidRPr="00700C73">
        <w:rPr>
          <w:rFonts w:ascii="Times New Roman" w:hAnsi="Times New Roman"/>
          <w:b/>
          <w:sz w:val="24"/>
          <w:szCs w:val="24"/>
        </w:rPr>
        <w:t>8. Kiti reikalingi pagrindimai, skaičiavimai ir paaiškinimai</w:t>
      </w:r>
    </w:p>
    <w:p w14:paraId="6B8CC958" w14:textId="26259F38" w:rsidR="009808B7" w:rsidRPr="00700C73" w:rsidRDefault="009808B7" w:rsidP="009808B7">
      <w:pPr>
        <w:rPr>
          <w:rFonts w:ascii="Times New Roman" w:hAnsi="Times New Roman"/>
          <w:bCs/>
          <w:sz w:val="24"/>
          <w:szCs w:val="24"/>
        </w:rPr>
      </w:pPr>
      <w:r w:rsidRPr="00700C73">
        <w:rPr>
          <w:rFonts w:ascii="Times New Roman" w:hAnsi="Times New Roman"/>
          <w:bCs/>
          <w:sz w:val="24"/>
          <w:szCs w:val="24"/>
        </w:rPr>
        <w:t>Nėra.</w:t>
      </w:r>
    </w:p>
    <w:p w14:paraId="13151BD9" w14:textId="77777777" w:rsidR="009808B7" w:rsidRPr="00700C73" w:rsidRDefault="009808B7" w:rsidP="009808B7">
      <w:pPr>
        <w:ind w:firstLine="720"/>
        <w:rPr>
          <w:rFonts w:ascii="Times New Roman" w:hAnsi="Times New Roman"/>
          <w:sz w:val="24"/>
          <w:szCs w:val="24"/>
        </w:rPr>
      </w:pPr>
      <w:r w:rsidRPr="00700C73">
        <w:rPr>
          <w:rFonts w:ascii="Times New Roman" w:hAnsi="Times New Roman"/>
          <w:b/>
          <w:sz w:val="24"/>
          <w:szCs w:val="24"/>
        </w:rPr>
        <w:t>9. Sprendimo projekto iniciatoriai ir rengėjai, pranešėjas</w:t>
      </w:r>
      <w:r w:rsidRPr="00700C73">
        <w:rPr>
          <w:rFonts w:ascii="Times New Roman" w:hAnsi="Times New Roman"/>
          <w:sz w:val="24"/>
          <w:szCs w:val="24"/>
        </w:rPr>
        <w:t xml:space="preserve">             </w:t>
      </w:r>
    </w:p>
    <w:p w14:paraId="2BDA1672" w14:textId="6BC9C918"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Sprendimo projekto iniciatorius –</w:t>
      </w:r>
      <w:r w:rsidR="001069B2">
        <w:rPr>
          <w:rFonts w:ascii="Times New Roman" w:hAnsi="Times New Roman"/>
          <w:color w:val="000000" w:themeColor="text1"/>
          <w:sz w:val="24"/>
          <w:szCs w:val="24"/>
        </w:rPr>
        <w:t xml:space="preserve"> </w:t>
      </w:r>
      <w:r w:rsidR="00FF6645" w:rsidRPr="00021EB8">
        <w:rPr>
          <w:rFonts w:ascii="Times New Roman" w:hAnsi="Times New Roman"/>
          <w:color w:val="000000" w:themeColor="text1"/>
          <w:sz w:val="24"/>
          <w:szCs w:val="24"/>
        </w:rPr>
        <w:t xml:space="preserve">viešosios įstaigos Anykščių rajono </w:t>
      </w:r>
      <w:r w:rsidR="00FF6645" w:rsidRPr="00021EB8">
        <w:rPr>
          <w:rFonts w:ascii="Times New Roman" w:hAnsi="Times New Roman"/>
          <w:sz w:val="24"/>
          <w:szCs w:val="24"/>
        </w:rPr>
        <w:t>savivaldybės</w:t>
      </w:r>
      <w:r w:rsidR="00021EB8" w:rsidRPr="008B4740">
        <w:rPr>
          <w:rFonts w:ascii="Times New Roman" w:hAnsi="Times New Roman"/>
          <w:bCs/>
          <w:sz w:val="24"/>
          <w:szCs w:val="24"/>
        </w:rPr>
        <w:t xml:space="preserve"> pirminės sveikatos priežiūros centro</w:t>
      </w:r>
      <w:r w:rsidR="00FF6645" w:rsidRPr="00021EB8">
        <w:rPr>
          <w:rFonts w:ascii="Times New Roman" w:hAnsi="Times New Roman"/>
          <w:sz w:val="24"/>
          <w:szCs w:val="24"/>
        </w:rPr>
        <w:t xml:space="preserve"> direktori</w:t>
      </w:r>
      <w:r w:rsidR="00021EB8" w:rsidRPr="00021EB8">
        <w:rPr>
          <w:rFonts w:ascii="Times New Roman" w:hAnsi="Times New Roman"/>
          <w:sz w:val="24"/>
          <w:szCs w:val="24"/>
        </w:rPr>
        <w:t>us</w:t>
      </w:r>
      <w:r w:rsidR="001069B2" w:rsidRPr="001069B2">
        <w:rPr>
          <w:rFonts w:ascii="Times New Roman" w:hAnsi="Times New Roman"/>
          <w:color w:val="000000" w:themeColor="text1"/>
          <w:sz w:val="24"/>
          <w:szCs w:val="24"/>
        </w:rPr>
        <w:t xml:space="preserve"> </w:t>
      </w:r>
      <w:r w:rsidR="001069B2" w:rsidRPr="00021EB8">
        <w:rPr>
          <w:rFonts w:ascii="Times New Roman" w:hAnsi="Times New Roman"/>
          <w:color w:val="000000" w:themeColor="text1"/>
          <w:sz w:val="24"/>
          <w:szCs w:val="24"/>
        </w:rPr>
        <w:t>Kęstutis Jacunskas</w:t>
      </w:r>
      <w:r w:rsidRPr="00021EB8">
        <w:rPr>
          <w:rFonts w:ascii="Times New Roman" w:hAnsi="Times New Roman"/>
          <w:color w:val="000000"/>
          <w:sz w:val="24"/>
          <w:szCs w:val="24"/>
        </w:rPr>
        <w:t>.</w:t>
      </w:r>
    </w:p>
    <w:p w14:paraId="689BD93F" w14:textId="0AF1155D" w:rsidR="009808B7" w:rsidRPr="00021EB8" w:rsidRDefault="009808B7" w:rsidP="00AC3818">
      <w:pPr>
        <w:spacing w:after="0" w:line="240" w:lineRule="auto"/>
        <w:jc w:val="both"/>
        <w:rPr>
          <w:rFonts w:ascii="Times New Roman" w:hAnsi="Times New Roman"/>
          <w:color w:val="000000"/>
          <w:sz w:val="24"/>
          <w:szCs w:val="24"/>
        </w:rPr>
      </w:pPr>
      <w:r w:rsidRPr="00021EB8">
        <w:rPr>
          <w:rFonts w:ascii="Times New Roman" w:hAnsi="Times New Roman"/>
          <w:color w:val="000000"/>
          <w:sz w:val="24"/>
          <w:szCs w:val="24"/>
        </w:rPr>
        <w:t xml:space="preserve">Rengėja – </w:t>
      </w:r>
      <w:r w:rsidR="00021EB8" w:rsidRPr="00021EB8">
        <w:rPr>
          <w:rFonts w:ascii="Times New Roman" w:hAnsi="Times New Roman"/>
          <w:color w:val="000000"/>
          <w:sz w:val="24"/>
          <w:szCs w:val="24"/>
        </w:rPr>
        <w:t>Sveikatos reikalų koordinatorė</w:t>
      </w:r>
      <w:r w:rsidRPr="00021EB8">
        <w:rPr>
          <w:rFonts w:ascii="Times New Roman" w:hAnsi="Times New Roman"/>
          <w:color w:val="000000"/>
          <w:sz w:val="24"/>
          <w:szCs w:val="24"/>
        </w:rPr>
        <w:t xml:space="preserve">  Vaiva Daugelavičienė.  </w:t>
      </w:r>
    </w:p>
    <w:p w14:paraId="5FC60395" w14:textId="1356C5A7" w:rsidR="009808B7" w:rsidRPr="00021EB8" w:rsidRDefault="009808B7" w:rsidP="00285584">
      <w:pPr>
        <w:spacing w:line="240" w:lineRule="auto"/>
        <w:jc w:val="both"/>
        <w:rPr>
          <w:rFonts w:ascii="Times New Roman" w:hAnsi="Times New Roman"/>
          <w:sz w:val="24"/>
          <w:szCs w:val="24"/>
        </w:rPr>
      </w:pPr>
      <w:r w:rsidRPr="00021EB8">
        <w:rPr>
          <w:rFonts w:ascii="Times New Roman" w:hAnsi="Times New Roman"/>
          <w:color w:val="000000"/>
          <w:sz w:val="24"/>
          <w:szCs w:val="24"/>
        </w:rPr>
        <w:t>Pranešėj</w:t>
      </w:r>
      <w:r w:rsidR="00021EB8" w:rsidRPr="00021EB8">
        <w:rPr>
          <w:rFonts w:ascii="Times New Roman" w:hAnsi="Times New Roman"/>
          <w:color w:val="000000"/>
          <w:sz w:val="24"/>
          <w:szCs w:val="24"/>
        </w:rPr>
        <w:t>a</w:t>
      </w:r>
      <w:r w:rsidRPr="00021EB8">
        <w:rPr>
          <w:rFonts w:ascii="Times New Roman" w:hAnsi="Times New Roman"/>
          <w:b/>
          <w:color w:val="000000"/>
          <w:sz w:val="24"/>
          <w:szCs w:val="24"/>
        </w:rPr>
        <w:t xml:space="preserve"> </w:t>
      </w:r>
      <w:r w:rsidRPr="00021EB8">
        <w:rPr>
          <w:rFonts w:ascii="Times New Roman" w:hAnsi="Times New Roman"/>
          <w:color w:val="000000"/>
          <w:sz w:val="24"/>
          <w:szCs w:val="24"/>
        </w:rPr>
        <w:t xml:space="preserve">– </w:t>
      </w:r>
      <w:r w:rsidR="00021EB8" w:rsidRPr="00021EB8">
        <w:rPr>
          <w:rFonts w:ascii="Times New Roman" w:hAnsi="Times New Roman"/>
          <w:color w:val="000000"/>
          <w:sz w:val="24"/>
          <w:szCs w:val="24"/>
        </w:rPr>
        <w:t xml:space="preserve">Sveikatos reikalų koordinatorė </w:t>
      </w:r>
      <w:r w:rsidRPr="00021EB8">
        <w:rPr>
          <w:rFonts w:ascii="Times New Roman" w:hAnsi="Times New Roman"/>
          <w:color w:val="000000"/>
          <w:sz w:val="24"/>
          <w:szCs w:val="24"/>
        </w:rPr>
        <w:t>Vaiva Daugelavičienė</w:t>
      </w:r>
      <w:r w:rsidR="00960FED" w:rsidRPr="00021EB8">
        <w:rPr>
          <w:rFonts w:ascii="Times New Roman" w:hAnsi="Times New Roman"/>
          <w:sz w:val="24"/>
          <w:szCs w:val="24"/>
        </w:rPr>
        <w:t>.</w:t>
      </w:r>
    </w:p>
    <w:sectPr w:rsidR="009808B7" w:rsidRPr="00021EB8" w:rsidSect="007F4C64">
      <w:headerReference w:type="even" r:id="rId9"/>
      <w:headerReference w:type="default" r:id="rId10"/>
      <w:footerReference w:type="even"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95537" w14:textId="77777777" w:rsidR="00B82023" w:rsidRDefault="00B82023">
      <w:pPr>
        <w:spacing w:after="0" w:line="240" w:lineRule="auto"/>
      </w:pPr>
      <w:r>
        <w:separator/>
      </w:r>
    </w:p>
  </w:endnote>
  <w:endnote w:type="continuationSeparator" w:id="0">
    <w:p w14:paraId="1562BB3E" w14:textId="77777777" w:rsidR="00B82023" w:rsidRDefault="00B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E9F2" w14:textId="77777777" w:rsidR="00A96D70" w:rsidRDefault="00EC0949" w:rsidP="00003D6C">
    <w:pPr>
      <w:pStyle w:val="Porat"/>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1AF1B5A5" w14:textId="77777777" w:rsidR="00A96D70" w:rsidRDefault="00A96D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A7AE" w14:textId="77777777" w:rsidR="00B82023" w:rsidRDefault="00B82023">
      <w:pPr>
        <w:spacing w:after="0" w:line="240" w:lineRule="auto"/>
      </w:pPr>
      <w:r>
        <w:separator/>
      </w:r>
    </w:p>
  </w:footnote>
  <w:footnote w:type="continuationSeparator" w:id="0">
    <w:p w14:paraId="68195244" w14:textId="77777777" w:rsidR="00B82023" w:rsidRDefault="00B820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4637"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end"/>
    </w:r>
  </w:p>
  <w:p w14:paraId="2F509D33" w14:textId="77777777" w:rsidR="00A96D70" w:rsidRDefault="00A96D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B6A5" w14:textId="77777777" w:rsidR="00A96D70" w:rsidRDefault="00EC0949" w:rsidP="00003D6C">
    <w:pPr>
      <w:pStyle w:val="Antrats"/>
      <w:framePr w:wrap="around" w:vAnchor="text" w:hAnchor="margin" w:xAlign="center" w:y="1"/>
      <w:rPr>
        <w:rStyle w:val="Puslapionumeris"/>
      </w:rPr>
    </w:pPr>
    <w:r>
      <w:rPr>
        <w:rStyle w:val="Puslapionumeris"/>
      </w:rPr>
      <w:fldChar w:fldCharType="begin"/>
    </w:r>
    <w:r w:rsidR="00A96D70">
      <w:rPr>
        <w:rStyle w:val="Puslapionumeris"/>
      </w:rPr>
      <w:instrText xml:space="preserve">PAGE  </w:instrText>
    </w:r>
    <w:r>
      <w:rPr>
        <w:rStyle w:val="Puslapionumeris"/>
      </w:rPr>
      <w:fldChar w:fldCharType="separate"/>
    </w:r>
    <w:r w:rsidR="00A14B68">
      <w:rPr>
        <w:rStyle w:val="Puslapionumeris"/>
        <w:noProof/>
      </w:rPr>
      <w:t>1</w:t>
    </w:r>
    <w:r w:rsidR="00A14B68">
      <w:rPr>
        <w:rStyle w:val="Puslapionumeris"/>
        <w:noProof/>
      </w:rPr>
      <w:t>4</w:t>
    </w:r>
    <w:r>
      <w:rPr>
        <w:rStyle w:val="Puslapionumeris"/>
      </w:rPr>
      <w:fldChar w:fldCharType="end"/>
    </w:r>
  </w:p>
  <w:p w14:paraId="5463A7F7" w14:textId="77777777" w:rsidR="00A96D70" w:rsidRDefault="00A96D70">
    <w:pPr>
      <w:pStyle w:val="Antrats"/>
      <w:jc w:val="right"/>
    </w:pPr>
  </w:p>
  <w:p w14:paraId="0E2F8846" w14:textId="77777777" w:rsidR="00A96D70" w:rsidRDefault="00A96D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234CA"/>
    <w:multiLevelType w:val="hybridMultilevel"/>
    <w:tmpl w:val="D30624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1">
      <w:start w:val="1"/>
      <w:numFmt w:val="bullet"/>
      <w:lvlText w:val=""/>
      <w:lvlJc w:val="left"/>
      <w:pPr>
        <w:ind w:left="2160" w:hanging="360"/>
      </w:pPr>
      <w:rPr>
        <w:rFonts w:ascii="Symbol" w:hAnsi="Symbol"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B53B1F"/>
    <w:multiLevelType w:val="hybridMultilevel"/>
    <w:tmpl w:val="CE6824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A234A41"/>
    <w:multiLevelType w:val="hybridMultilevel"/>
    <w:tmpl w:val="DE143BFA"/>
    <w:lvl w:ilvl="0" w:tplc="04270001">
      <w:start w:val="1"/>
      <w:numFmt w:val="bullet"/>
      <w:lvlText w:val=""/>
      <w:lvlJc w:val="left"/>
      <w:pPr>
        <w:ind w:left="2100" w:hanging="810"/>
      </w:pPr>
      <w:rPr>
        <w:rFonts w:ascii="Symbol" w:hAnsi="Symbol" w:hint="default"/>
      </w:rPr>
    </w:lvl>
    <w:lvl w:ilvl="1" w:tplc="04270003" w:tentative="1">
      <w:start w:val="1"/>
      <w:numFmt w:val="bullet"/>
      <w:lvlText w:val="o"/>
      <w:lvlJc w:val="left"/>
      <w:pPr>
        <w:ind w:left="2370" w:hanging="360"/>
      </w:pPr>
      <w:rPr>
        <w:rFonts w:ascii="Courier New" w:hAnsi="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 w15:restartNumberingAfterBreak="0">
    <w:nsid w:val="5D4C6CB5"/>
    <w:multiLevelType w:val="hybridMultilevel"/>
    <w:tmpl w:val="3D1496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43556B"/>
    <w:multiLevelType w:val="hybridMultilevel"/>
    <w:tmpl w:val="66EC08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E032556"/>
    <w:multiLevelType w:val="hybridMultilevel"/>
    <w:tmpl w:val="BE10EB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43142FB"/>
    <w:multiLevelType w:val="hybridMultilevel"/>
    <w:tmpl w:val="632C2C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E880620"/>
    <w:multiLevelType w:val="hybridMultilevel"/>
    <w:tmpl w:val="64B27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975198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179799">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1350399">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31814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96725628">
    <w:abstractNumId w:val="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2245402">
    <w:abstractNumId w:val="0"/>
  </w:num>
  <w:num w:numId="7" w16cid:durableId="859782413">
    <w:abstractNumId w:val="6"/>
  </w:num>
  <w:num w:numId="8" w16cid:durableId="1436056328">
    <w:abstractNumId w:val="1"/>
  </w:num>
  <w:num w:numId="9" w16cid:durableId="7566719">
    <w:abstractNumId w:val="8"/>
  </w:num>
  <w:num w:numId="10" w16cid:durableId="9310071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C5C"/>
    <w:rsid w:val="00003D6C"/>
    <w:rsid w:val="00005A0C"/>
    <w:rsid w:val="00006029"/>
    <w:rsid w:val="0001235C"/>
    <w:rsid w:val="000216D7"/>
    <w:rsid w:val="00021EB8"/>
    <w:rsid w:val="0002742E"/>
    <w:rsid w:val="000377CE"/>
    <w:rsid w:val="000405F5"/>
    <w:rsid w:val="00042BBB"/>
    <w:rsid w:val="000465F4"/>
    <w:rsid w:val="00054157"/>
    <w:rsid w:val="000542FD"/>
    <w:rsid w:val="00055B8D"/>
    <w:rsid w:val="000648D6"/>
    <w:rsid w:val="00065E3C"/>
    <w:rsid w:val="00073E29"/>
    <w:rsid w:val="00075AF8"/>
    <w:rsid w:val="00081E38"/>
    <w:rsid w:val="0008481B"/>
    <w:rsid w:val="00090BC3"/>
    <w:rsid w:val="00096784"/>
    <w:rsid w:val="0009692B"/>
    <w:rsid w:val="000A6687"/>
    <w:rsid w:val="000B18D4"/>
    <w:rsid w:val="000B203E"/>
    <w:rsid w:val="000B7014"/>
    <w:rsid w:val="000B71EB"/>
    <w:rsid w:val="000C41C3"/>
    <w:rsid w:val="000C4371"/>
    <w:rsid w:val="000D1204"/>
    <w:rsid w:val="000D1EEA"/>
    <w:rsid w:val="000E0468"/>
    <w:rsid w:val="000E0B67"/>
    <w:rsid w:val="000E10FC"/>
    <w:rsid w:val="000E1E82"/>
    <w:rsid w:val="000E3B06"/>
    <w:rsid w:val="00104041"/>
    <w:rsid w:val="001069B2"/>
    <w:rsid w:val="00115284"/>
    <w:rsid w:val="00116F50"/>
    <w:rsid w:val="00122F0D"/>
    <w:rsid w:val="00132E82"/>
    <w:rsid w:val="001336E6"/>
    <w:rsid w:val="001372C2"/>
    <w:rsid w:val="0014256B"/>
    <w:rsid w:val="0014489C"/>
    <w:rsid w:val="00150AD6"/>
    <w:rsid w:val="00172772"/>
    <w:rsid w:val="001848E6"/>
    <w:rsid w:val="001867D7"/>
    <w:rsid w:val="00190AC4"/>
    <w:rsid w:val="00191B66"/>
    <w:rsid w:val="001973C9"/>
    <w:rsid w:val="001A21D8"/>
    <w:rsid w:val="001A3483"/>
    <w:rsid w:val="001B15F2"/>
    <w:rsid w:val="001B4AA7"/>
    <w:rsid w:val="001B6756"/>
    <w:rsid w:val="001C0486"/>
    <w:rsid w:val="001C4F99"/>
    <w:rsid w:val="001D13E7"/>
    <w:rsid w:val="001F13A5"/>
    <w:rsid w:val="001F24A3"/>
    <w:rsid w:val="001F2A6D"/>
    <w:rsid w:val="001F5DE4"/>
    <w:rsid w:val="001F6053"/>
    <w:rsid w:val="0020416F"/>
    <w:rsid w:val="00226868"/>
    <w:rsid w:val="00244F65"/>
    <w:rsid w:val="002507AC"/>
    <w:rsid w:val="00252D36"/>
    <w:rsid w:val="00255B09"/>
    <w:rsid w:val="0026075C"/>
    <w:rsid w:val="00260CC6"/>
    <w:rsid w:val="002621F2"/>
    <w:rsid w:val="00264182"/>
    <w:rsid w:val="00267AA8"/>
    <w:rsid w:val="00273D27"/>
    <w:rsid w:val="00281DC9"/>
    <w:rsid w:val="0028200E"/>
    <w:rsid w:val="00285584"/>
    <w:rsid w:val="0029714E"/>
    <w:rsid w:val="002A2532"/>
    <w:rsid w:val="002A35AB"/>
    <w:rsid w:val="002A5BE6"/>
    <w:rsid w:val="002A717B"/>
    <w:rsid w:val="002B11E6"/>
    <w:rsid w:val="002B1A4A"/>
    <w:rsid w:val="002B4F4E"/>
    <w:rsid w:val="002B7C44"/>
    <w:rsid w:val="002B7F20"/>
    <w:rsid w:val="002C0F25"/>
    <w:rsid w:val="002C40D8"/>
    <w:rsid w:val="002C775E"/>
    <w:rsid w:val="002D00EE"/>
    <w:rsid w:val="002D3280"/>
    <w:rsid w:val="002E3AC0"/>
    <w:rsid w:val="002E754D"/>
    <w:rsid w:val="002F04A1"/>
    <w:rsid w:val="002F15C6"/>
    <w:rsid w:val="002F2A6E"/>
    <w:rsid w:val="002F2E30"/>
    <w:rsid w:val="002F5FB6"/>
    <w:rsid w:val="00300107"/>
    <w:rsid w:val="003066B6"/>
    <w:rsid w:val="0031527F"/>
    <w:rsid w:val="00316499"/>
    <w:rsid w:val="00317C7B"/>
    <w:rsid w:val="003228B9"/>
    <w:rsid w:val="003240E8"/>
    <w:rsid w:val="0032663F"/>
    <w:rsid w:val="003316C7"/>
    <w:rsid w:val="00332036"/>
    <w:rsid w:val="003324AD"/>
    <w:rsid w:val="003377D5"/>
    <w:rsid w:val="00342B45"/>
    <w:rsid w:val="00362074"/>
    <w:rsid w:val="00375BD3"/>
    <w:rsid w:val="00382B92"/>
    <w:rsid w:val="00383B3F"/>
    <w:rsid w:val="003868B3"/>
    <w:rsid w:val="00390CCC"/>
    <w:rsid w:val="00396854"/>
    <w:rsid w:val="0039711D"/>
    <w:rsid w:val="003A16DF"/>
    <w:rsid w:val="003A2D4C"/>
    <w:rsid w:val="003A4B3A"/>
    <w:rsid w:val="003A54D3"/>
    <w:rsid w:val="003B4B55"/>
    <w:rsid w:val="003C6C37"/>
    <w:rsid w:val="003C7F97"/>
    <w:rsid w:val="003D2363"/>
    <w:rsid w:val="003D7153"/>
    <w:rsid w:val="003D7D55"/>
    <w:rsid w:val="003E0B93"/>
    <w:rsid w:val="003E18C2"/>
    <w:rsid w:val="003F15FE"/>
    <w:rsid w:val="003F75FE"/>
    <w:rsid w:val="00402A77"/>
    <w:rsid w:val="0040376D"/>
    <w:rsid w:val="0041629D"/>
    <w:rsid w:val="00420AEC"/>
    <w:rsid w:val="00420C07"/>
    <w:rsid w:val="00421983"/>
    <w:rsid w:val="00422380"/>
    <w:rsid w:val="00424644"/>
    <w:rsid w:val="004301A7"/>
    <w:rsid w:val="00430AA0"/>
    <w:rsid w:val="0043337D"/>
    <w:rsid w:val="004403DA"/>
    <w:rsid w:val="004472D6"/>
    <w:rsid w:val="00450F73"/>
    <w:rsid w:val="00451287"/>
    <w:rsid w:val="00451B55"/>
    <w:rsid w:val="00452216"/>
    <w:rsid w:val="004549F0"/>
    <w:rsid w:val="00455367"/>
    <w:rsid w:val="00465E2D"/>
    <w:rsid w:val="00467176"/>
    <w:rsid w:val="004733E2"/>
    <w:rsid w:val="00473E79"/>
    <w:rsid w:val="00475617"/>
    <w:rsid w:val="00486C2B"/>
    <w:rsid w:val="00491B29"/>
    <w:rsid w:val="004959B5"/>
    <w:rsid w:val="004B0AFA"/>
    <w:rsid w:val="004B0CD0"/>
    <w:rsid w:val="004C05F0"/>
    <w:rsid w:val="004E357D"/>
    <w:rsid w:val="004E6DF7"/>
    <w:rsid w:val="004F3076"/>
    <w:rsid w:val="004F4C32"/>
    <w:rsid w:val="004F5ED0"/>
    <w:rsid w:val="00500153"/>
    <w:rsid w:val="00503FD0"/>
    <w:rsid w:val="00514554"/>
    <w:rsid w:val="0051462F"/>
    <w:rsid w:val="00522C3D"/>
    <w:rsid w:val="0053463E"/>
    <w:rsid w:val="0053584B"/>
    <w:rsid w:val="00535BF9"/>
    <w:rsid w:val="005443DB"/>
    <w:rsid w:val="005626C4"/>
    <w:rsid w:val="00565E8D"/>
    <w:rsid w:val="00567E85"/>
    <w:rsid w:val="00575D63"/>
    <w:rsid w:val="00577C7D"/>
    <w:rsid w:val="005816F3"/>
    <w:rsid w:val="00595A72"/>
    <w:rsid w:val="00596D83"/>
    <w:rsid w:val="005B489F"/>
    <w:rsid w:val="005B5562"/>
    <w:rsid w:val="005B5873"/>
    <w:rsid w:val="005C43C5"/>
    <w:rsid w:val="005C617D"/>
    <w:rsid w:val="005C6FDB"/>
    <w:rsid w:val="005C754A"/>
    <w:rsid w:val="005D550D"/>
    <w:rsid w:val="005D796A"/>
    <w:rsid w:val="005E201A"/>
    <w:rsid w:val="005E20D5"/>
    <w:rsid w:val="005E22CD"/>
    <w:rsid w:val="005E2EDB"/>
    <w:rsid w:val="005F25DB"/>
    <w:rsid w:val="005F3E40"/>
    <w:rsid w:val="005F472A"/>
    <w:rsid w:val="0060114C"/>
    <w:rsid w:val="00603098"/>
    <w:rsid w:val="00604D9A"/>
    <w:rsid w:val="00607F87"/>
    <w:rsid w:val="006127F6"/>
    <w:rsid w:val="00612BA4"/>
    <w:rsid w:val="006155DA"/>
    <w:rsid w:val="00625B8B"/>
    <w:rsid w:val="00632644"/>
    <w:rsid w:val="006436EF"/>
    <w:rsid w:val="00644375"/>
    <w:rsid w:val="006456BB"/>
    <w:rsid w:val="00650348"/>
    <w:rsid w:val="00650EA7"/>
    <w:rsid w:val="0065113D"/>
    <w:rsid w:val="0065481B"/>
    <w:rsid w:val="00660A74"/>
    <w:rsid w:val="00660C95"/>
    <w:rsid w:val="006615C0"/>
    <w:rsid w:val="00681507"/>
    <w:rsid w:val="006926EF"/>
    <w:rsid w:val="00692D32"/>
    <w:rsid w:val="00694176"/>
    <w:rsid w:val="00695AD3"/>
    <w:rsid w:val="006A33E3"/>
    <w:rsid w:val="006A4634"/>
    <w:rsid w:val="006B6FE8"/>
    <w:rsid w:val="006C5D2C"/>
    <w:rsid w:val="006C7D7D"/>
    <w:rsid w:val="006D4C3C"/>
    <w:rsid w:val="006E147F"/>
    <w:rsid w:val="006E5A09"/>
    <w:rsid w:val="006E7AF6"/>
    <w:rsid w:val="006F4637"/>
    <w:rsid w:val="00715506"/>
    <w:rsid w:val="00737081"/>
    <w:rsid w:val="0074182A"/>
    <w:rsid w:val="007428C6"/>
    <w:rsid w:val="00745E75"/>
    <w:rsid w:val="00747910"/>
    <w:rsid w:val="0075216D"/>
    <w:rsid w:val="00757FDF"/>
    <w:rsid w:val="007608F5"/>
    <w:rsid w:val="00762C81"/>
    <w:rsid w:val="00774B8C"/>
    <w:rsid w:val="007841B7"/>
    <w:rsid w:val="00785A92"/>
    <w:rsid w:val="00786E46"/>
    <w:rsid w:val="007874A9"/>
    <w:rsid w:val="00792984"/>
    <w:rsid w:val="00796D87"/>
    <w:rsid w:val="007A24D6"/>
    <w:rsid w:val="007A4D91"/>
    <w:rsid w:val="007A781D"/>
    <w:rsid w:val="007B2CD7"/>
    <w:rsid w:val="007C1747"/>
    <w:rsid w:val="007D5243"/>
    <w:rsid w:val="007D6145"/>
    <w:rsid w:val="007D7124"/>
    <w:rsid w:val="007E0BC2"/>
    <w:rsid w:val="007E19E9"/>
    <w:rsid w:val="007E4386"/>
    <w:rsid w:val="007F02B8"/>
    <w:rsid w:val="007F0B32"/>
    <w:rsid w:val="007F2B63"/>
    <w:rsid w:val="007F4C64"/>
    <w:rsid w:val="007F7102"/>
    <w:rsid w:val="00800284"/>
    <w:rsid w:val="008068A2"/>
    <w:rsid w:val="008151FD"/>
    <w:rsid w:val="008226AB"/>
    <w:rsid w:val="00823162"/>
    <w:rsid w:val="0082399C"/>
    <w:rsid w:val="0082549B"/>
    <w:rsid w:val="00826CD8"/>
    <w:rsid w:val="00836A9E"/>
    <w:rsid w:val="008422F0"/>
    <w:rsid w:val="00844AC0"/>
    <w:rsid w:val="00855E05"/>
    <w:rsid w:val="00856C89"/>
    <w:rsid w:val="008613FA"/>
    <w:rsid w:val="0087623D"/>
    <w:rsid w:val="008800A1"/>
    <w:rsid w:val="00880C5C"/>
    <w:rsid w:val="00886A88"/>
    <w:rsid w:val="00896C95"/>
    <w:rsid w:val="008A1147"/>
    <w:rsid w:val="008A764C"/>
    <w:rsid w:val="008B25FF"/>
    <w:rsid w:val="008B45FC"/>
    <w:rsid w:val="008B4740"/>
    <w:rsid w:val="008C02D1"/>
    <w:rsid w:val="008D4E3D"/>
    <w:rsid w:val="008E5A7B"/>
    <w:rsid w:val="008E7AAE"/>
    <w:rsid w:val="008F7BAD"/>
    <w:rsid w:val="009002EC"/>
    <w:rsid w:val="00912C35"/>
    <w:rsid w:val="009249C4"/>
    <w:rsid w:val="0093202B"/>
    <w:rsid w:val="0093569A"/>
    <w:rsid w:val="0093594D"/>
    <w:rsid w:val="00943FDD"/>
    <w:rsid w:val="00951E98"/>
    <w:rsid w:val="00955413"/>
    <w:rsid w:val="00956DEF"/>
    <w:rsid w:val="00960FED"/>
    <w:rsid w:val="00961856"/>
    <w:rsid w:val="00964DED"/>
    <w:rsid w:val="00972FAC"/>
    <w:rsid w:val="00975062"/>
    <w:rsid w:val="00976809"/>
    <w:rsid w:val="00976FB0"/>
    <w:rsid w:val="009808B7"/>
    <w:rsid w:val="0098143B"/>
    <w:rsid w:val="00994F44"/>
    <w:rsid w:val="00996294"/>
    <w:rsid w:val="009A2A9A"/>
    <w:rsid w:val="009A536B"/>
    <w:rsid w:val="009A687D"/>
    <w:rsid w:val="009B5B2B"/>
    <w:rsid w:val="009B7E11"/>
    <w:rsid w:val="009C36B6"/>
    <w:rsid w:val="009C3C71"/>
    <w:rsid w:val="009C4A11"/>
    <w:rsid w:val="009C5D2F"/>
    <w:rsid w:val="009D062C"/>
    <w:rsid w:val="009D3616"/>
    <w:rsid w:val="009D4566"/>
    <w:rsid w:val="009D538C"/>
    <w:rsid w:val="009D6EFA"/>
    <w:rsid w:val="009E072E"/>
    <w:rsid w:val="009E101D"/>
    <w:rsid w:val="009E62A8"/>
    <w:rsid w:val="009E6A08"/>
    <w:rsid w:val="009F7144"/>
    <w:rsid w:val="009F743B"/>
    <w:rsid w:val="00A003EE"/>
    <w:rsid w:val="00A05067"/>
    <w:rsid w:val="00A064C9"/>
    <w:rsid w:val="00A13153"/>
    <w:rsid w:val="00A14B68"/>
    <w:rsid w:val="00A15BB9"/>
    <w:rsid w:val="00A3025A"/>
    <w:rsid w:val="00A32107"/>
    <w:rsid w:val="00A34D3C"/>
    <w:rsid w:val="00A34DBF"/>
    <w:rsid w:val="00A3649F"/>
    <w:rsid w:val="00A40250"/>
    <w:rsid w:val="00A406F7"/>
    <w:rsid w:val="00A454D9"/>
    <w:rsid w:val="00A45A09"/>
    <w:rsid w:val="00A46C4D"/>
    <w:rsid w:val="00A56FEC"/>
    <w:rsid w:val="00A579A1"/>
    <w:rsid w:val="00A649E7"/>
    <w:rsid w:val="00A66CCE"/>
    <w:rsid w:val="00A67129"/>
    <w:rsid w:val="00A71658"/>
    <w:rsid w:val="00A73FB3"/>
    <w:rsid w:val="00A80EDA"/>
    <w:rsid w:val="00A83423"/>
    <w:rsid w:val="00A936E1"/>
    <w:rsid w:val="00A96D70"/>
    <w:rsid w:val="00AA00B0"/>
    <w:rsid w:val="00AA296D"/>
    <w:rsid w:val="00AA36A7"/>
    <w:rsid w:val="00AB5637"/>
    <w:rsid w:val="00AB731F"/>
    <w:rsid w:val="00AC3818"/>
    <w:rsid w:val="00AC770F"/>
    <w:rsid w:val="00AD2F65"/>
    <w:rsid w:val="00AD3936"/>
    <w:rsid w:val="00AD3D8C"/>
    <w:rsid w:val="00AE0FF0"/>
    <w:rsid w:val="00AE2DA5"/>
    <w:rsid w:val="00AE4E6A"/>
    <w:rsid w:val="00AF5E3E"/>
    <w:rsid w:val="00B0028D"/>
    <w:rsid w:val="00B03413"/>
    <w:rsid w:val="00B13F63"/>
    <w:rsid w:val="00B16C76"/>
    <w:rsid w:val="00B264D0"/>
    <w:rsid w:val="00B27D15"/>
    <w:rsid w:val="00B321F4"/>
    <w:rsid w:val="00B34CA4"/>
    <w:rsid w:val="00B35892"/>
    <w:rsid w:val="00B400CE"/>
    <w:rsid w:val="00B426A7"/>
    <w:rsid w:val="00B47189"/>
    <w:rsid w:val="00B4773B"/>
    <w:rsid w:val="00B554B2"/>
    <w:rsid w:val="00B6295B"/>
    <w:rsid w:val="00B73BE9"/>
    <w:rsid w:val="00B77B57"/>
    <w:rsid w:val="00B82023"/>
    <w:rsid w:val="00B83116"/>
    <w:rsid w:val="00B831A2"/>
    <w:rsid w:val="00B9146F"/>
    <w:rsid w:val="00B96FE6"/>
    <w:rsid w:val="00BA3C4E"/>
    <w:rsid w:val="00BA3D20"/>
    <w:rsid w:val="00BA490D"/>
    <w:rsid w:val="00BA7D9E"/>
    <w:rsid w:val="00BB1769"/>
    <w:rsid w:val="00BC10EA"/>
    <w:rsid w:val="00BC5285"/>
    <w:rsid w:val="00BC70A0"/>
    <w:rsid w:val="00BC747D"/>
    <w:rsid w:val="00BD1B19"/>
    <w:rsid w:val="00BD2852"/>
    <w:rsid w:val="00BD2EDB"/>
    <w:rsid w:val="00BD4BBE"/>
    <w:rsid w:val="00BD60EC"/>
    <w:rsid w:val="00BE080A"/>
    <w:rsid w:val="00BE2447"/>
    <w:rsid w:val="00BF7AF6"/>
    <w:rsid w:val="00C04F63"/>
    <w:rsid w:val="00C14B71"/>
    <w:rsid w:val="00C16333"/>
    <w:rsid w:val="00C24FBA"/>
    <w:rsid w:val="00C30EC4"/>
    <w:rsid w:val="00C32499"/>
    <w:rsid w:val="00C343FD"/>
    <w:rsid w:val="00C41649"/>
    <w:rsid w:val="00C43ECA"/>
    <w:rsid w:val="00C45362"/>
    <w:rsid w:val="00C47C7D"/>
    <w:rsid w:val="00C51567"/>
    <w:rsid w:val="00C536DD"/>
    <w:rsid w:val="00C55CB7"/>
    <w:rsid w:val="00C56A8D"/>
    <w:rsid w:val="00C61D2B"/>
    <w:rsid w:val="00C73912"/>
    <w:rsid w:val="00C776B0"/>
    <w:rsid w:val="00C802A6"/>
    <w:rsid w:val="00C86E6A"/>
    <w:rsid w:val="00C902C7"/>
    <w:rsid w:val="00CA3181"/>
    <w:rsid w:val="00CA4F88"/>
    <w:rsid w:val="00CA5013"/>
    <w:rsid w:val="00CA6E31"/>
    <w:rsid w:val="00CC5E92"/>
    <w:rsid w:val="00CD22D0"/>
    <w:rsid w:val="00CD4566"/>
    <w:rsid w:val="00CD5849"/>
    <w:rsid w:val="00CE0CD0"/>
    <w:rsid w:val="00CF0FC8"/>
    <w:rsid w:val="00CF5151"/>
    <w:rsid w:val="00CF679E"/>
    <w:rsid w:val="00D01D38"/>
    <w:rsid w:val="00D0299A"/>
    <w:rsid w:val="00D14000"/>
    <w:rsid w:val="00D1667E"/>
    <w:rsid w:val="00D1724D"/>
    <w:rsid w:val="00D20039"/>
    <w:rsid w:val="00D22A7B"/>
    <w:rsid w:val="00D27C41"/>
    <w:rsid w:val="00D304DA"/>
    <w:rsid w:val="00D47F39"/>
    <w:rsid w:val="00D53EDB"/>
    <w:rsid w:val="00D5633B"/>
    <w:rsid w:val="00D6014A"/>
    <w:rsid w:val="00D716A9"/>
    <w:rsid w:val="00D73CB2"/>
    <w:rsid w:val="00D8081E"/>
    <w:rsid w:val="00D8356B"/>
    <w:rsid w:val="00D90CED"/>
    <w:rsid w:val="00D94ACA"/>
    <w:rsid w:val="00D96A28"/>
    <w:rsid w:val="00DA04F9"/>
    <w:rsid w:val="00DB20AB"/>
    <w:rsid w:val="00DC4E8F"/>
    <w:rsid w:val="00DD0067"/>
    <w:rsid w:val="00DD265E"/>
    <w:rsid w:val="00DD48A5"/>
    <w:rsid w:val="00DD541F"/>
    <w:rsid w:val="00DD67D4"/>
    <w:rsid w:val="00DE30B1"/>
    <w:rsid w:val="00DF02B9"/>
    <w:rsid w:val="00DF1FE7"/>
    <w:rsid w:val="00E00097"/>
    <w:rsid w:val="00E008E6"/>
    <w:rsid w:val="00E05151"/>
    <w:rsid w:val="00E11EAD"/>
    <w:rsid w:val="00E15229"/>
    <w:rsid w:val="00E1711B"/>
    <w:rsid w:val="00E175AC"/>
    <w:rsid w:val="00E25208"/>
    <w:rsid w:val="00E35660"/>
    <w:rsid w:val="00E43F42"/>
    <w:rsid w:val="00E45F7F"/>
    <w:rsid w:val="00E5538E"/>
    <w:rsid w:val="00E56E3D"/>
    <w:rsid w:val="00E6107B"/>
    <w:rsid w:val="00E62C9F"/>
    <w:rsid w:val="00E6300B"/>
    <w:rsid w:val="00E63264"/>
    <w:rsid w:val="00E66381"/>
    <w:rsid w:val="00E663F7"/>
    <w:rsid w:val="00E72BAC"/>
    <w:rsid w:val="00E81C78"/>
    <w:rsid w:val="00E84A24"/>
    <w:rsid w:val="00E87139"/>
    <w:rsid w:val="00E879F3"/>
    <w:rsid w:val="00E93CE0"/>
    <w:rsid w:val="00E9551D"/>
    <w:rsid w:val="00E96C4F"/>
    <w:rsid w:val="00EA3ED2"/>
    <w:rsid w:val="00EA4354"/>
    <w:rsid w:val="00EA665C"/>
    <w:rsid w:val="00EB0D04"/>
    <w:rsid w:val="00EB6769"/>
    <w:rsid w:val="00EC0949"/>
    <w:rsid w:val="00EC5C40"/>
    <w:rsid w:val="00ED425B"/>
    <w:rsid w:val="00ED5732"/>
    <w:rsid w:val="00EF097C"/>
    <w:rsid w:val="00EF66E6"/>
    <w:rsid w:val="00EF66F9"/>
    <w:rsid w:val="00F01BB7"/>
    <w:rsid w:val="00F01D68"/>
    <w:rsid w:val="00F0395A"/>
    <w:rsid w:val="00F06CB3"/>
    <w:rsid w:val="00F0725A"/>
    <w:rsid w:val="00F1019E"/>
    <w:rsid w:val="00F11FA3"/>
    <w:rsid w:val="00F11FE9"/>
    <w:rsid w:val="00F1244C"/>
    <w:rsid w:val="00F1399E"/>
    <w:rsid w:val="00F176D4"/>
    <w:rsid w:val="00F2007D"/>
    <w:rsid w:val="00F22CE8"/>
    <w:rsid w:val="00F2431B"/>
    <w:rsid w:val="00F31B28"/>
    <w:rsid w:val="00F34495"/>
    <w:rsid w:val="00F34F57"/>
    <w:rsid w:val="00F4608A"/>
    <w:rsid w:val="00F51865"/>
    <w:rsid w:val="00F51E67"/>
    <w:rsid w:val="00F55B8D"/>
    <w:rsid w:val="00F6036E"/>
    <w:rsid w:val="00F62385"/>
    <w:rsid w:val="00F62507"/>
    <w:rsid w:val="00F625C8"/>
    <w:rsid w:val="00F705E7"/>
    <w:rsid w:val="00F721F9"/>
    <w:rsid w:val="00F722A4"/>
    <w:rsid w:val="00F73F0C"/>
    <w:rsid w:val="00F777C2"/>
    <w:rsid w:val="00F83492"/>
    <w:rsid w:val="00F8354E"/>
    <w:rsid w:val="00F83B9B"/>
    <w:rsid w:val="00F86D1A"/>
    <w:rsid w:val="00F86DDB"/>
    <w:rsid w:val="00F90A87"/>
    <w:rsid w:val="00F95BEA"/>
    <w:rsid w:val="00F972C4"/>
    <w:rsid w:val="00FA0654"/>
    <w:rsid w:val="00FB7BEA"/>
    <w:rsid w:val="00FC4B10"/>
    <w:rsid w:val="00FC7E29"/>
    <w:rsid w:val="00FD417B"/>
    <w:rsid w:val="00FE7E68"/>
    <w:rsid w:val="00FF47BB"/>
    <w:rsid w:val="00FF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AEE157"/>
  <w15:docId w15:val="{F760CF94-9F2A-47D1-9DD8-73CD085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4A24"/>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rsid w:val="00880C5C"/>
    <w:pPr>
      <w:tabs>
        <w:tab w:val="center" w:pos="4819"/>
        <w:tab w:val="right" w:pos="9638"/>
      </w:tabs>
      <w:spacing w:after="0" w:line="240" w:lineRule="auto"/>
    </w:pPr>
  </w:style>
  <w:style w:type="character" w:customStyle="1" w:styleId="AntratsDiagrama">
    <w:name w:val="Antraštės Diagrama"/>
    <w:link w:val="Antrats"/>
    <w:uiPriority w:val="99"/>
    <w:semiHidden/>
    <w:locked/>
    <w:rsid w:val="00880C5C"/>
    <w:rPr>
      <w:rFonts w:cs="Times New Roman"/>
    </w:rPr>
  </w:style>
  <w:style w:type="character" w:styleId="Puslapionumeris">
    <w:name w:val="page number"/>
    <w:uiPriority w:val="99"/>
    <w:rsid w:val="00880C5C"/>
    <w:rPr>
      <w:rFonts w:cs="Times New Roman"/>
    </w:rPr>
  </w:style>
  <w:style w:type="paragraph" w:styleId="Porat">
    <w:name w:val="footer"/>
    <w:basedOn w:val="prastasis"/>
    <w:link w:val="PoratDiagrama"/>
    <w:uiPriority w:val="99"/>
    <w:rsid w:val="00880C5C"/>
    <w:pPr>
      <w:tabs>
        <w:tab w:val="center" w:pos="4819"/>
        <w:tab w:val="right" w:pos="9638"/>
      </w:tabs>
      <w:spacing w:after="0" w:line="240" w:lineRule="auto"/>
    </w:pPr>
    <w:rPr>
      <w:rFonts w:ascii="Times New Roman" w:eastAsia="Times New Roman" w:hAnsi="Times New Roman"/>
      <w:sz w:val="24"/>
      <w:szCs w:val="24"/>
    </w:rPr>
  </w:style>
  <w:style w:type="character" w:customStyle="1" w:styleId="PoratDiagrama">
    <w:name w:val="Poraštė Diagrama"/>
    <w:link w:val="Porat"/>
    <w:uiPriority w:val="99"/>
    <w:locked/>
    <w:rsid w:val="00880C5C"/>
    <w:rPr>
      <w:rFonts w:ascii="Times New Roman" w:hAnsi="Times New Roman" w:cs="Times New Roman"/>
      <w:sz w:val="24"/>
      <w:szCs w:val="24"/>
    </w:rPr>
  </w:style>
  <w:style w:type="paragraph" w:styleId="Debesliotekstas">
    <w:name w:val="Balloon Text"/>
    <w:basedOn w:val="prastasis"/>
    <w:link w:val="DebesliotekstasDiagrama"/>
    <w:uiPriority w:val="99"/>
    <w:semiHidden/>
    <w:rsid w:val="00880C5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880C5C"/>
    <w:rPr>
      <w:rFonts w:ascii="Tahoma" w:hAnsi="Tahoma" w:cs="Tahoma"/>
      <w:sz w:val="16"/>
      <w:szCs w:val="16"/>
    </w:rPr>
  </w:style>
  <w:style w:type="character" w:styleId="Hipersaitas">
    <w:name w:val="Hyperlink"/>
    <w:basedOn w:val="Numatytasispastraiposriftas"/>
    <w:uiPriority w:val="99"/>
    <w:unhideWhenUsed/>
    <w:rsid w:val="00AA36A7"/>
    <w:rPr>
      <w:color w:val="0000FF" w:themeColor="hyperlink"/>
      <w:u w:val="single"/>
    </w:rPr>
  </w:style>
  <w:style w:type="paragraph" w:styleId="Sraopastraipa">
    <w:name w:val="List Paragraph"/>
    <w:basedOn w:val="prastasis"/>
    <w:uiPriority w:val="34"/>
    <w:qFormat/>
    <w:rsid w:val="00C343FD"/>
    <w:pPr>
      <w:ind w:left="720"/>
      <w:contextualSpacing/>
    </w:pPr>
  </w:style>
  <w:style w:type="paragraph" w:styleId="Betarp">
    <w:name w:val="No Spacing"/>
    <w:uiPriority w:val="1"/>
    <w:qFormat/>
    <w:rsid w:val="00D47F39"/>
    <w:rPr>
      <w:rFonts w:eastAsia="Times New Roman"/>
      <w:sz w:val="22"/>
      <w:szCs w:val="22"/>
      <w:lang w:val="en-US" w:eastAsia="en-US"/>
    </w:rPr>
  </w:style>
  <w:style w:type="paragraph" w:styleId="Antrat">
    <w:name w:val="caption"/>
    <w:basedOn w:val="prastasis"/>
    <w:next w:val="prastasis"/>
    <w:qFormat/>
    <w:locked/>
    <w:rsid w:val="005816F3"/>
    <w:pPr>
      <w:spacing w:after="0" w:line="240" w:lineRule="auto"/>
      <w:jc w:val="center"/>
    </w:pPr>
    <w:rPr>
      <w:rFonts w:ascii="Times New Roman" w:eastAsia="Times New Roman" w:hAnsi="Times New Roman"/>
      <w:b/>
      <w:sz w:val="28"/>
      <w:szCs w:val="20"/>
      <w:lang w:eastAsia="lt-LT"/>
    </w:rPr>
  </w:style>
  <w:style w:type="paragraph" w:styleId="Pagrindinistekstas">
    <w:name w:val="Body Text"/>
    <w:basedOn w:val="prastasis"/>
    <w:link w:val="PagrindinistekstasDiagrama"/>
    <w:rsid w:val="005816F3"/>
    <w:pPr>
      <w:overflowPunct w:val="0"/>
      <w:autoSpaceDE w:val="0"/>
      <w:autoSpaceDN w:val="0"/>
      <w:adjustRightInd w:val="0"/>
      <w:spacing w:after="0" w:line="240" w:lineRule="auto"/>
      <w:jc w:val="both"/>
    </w:pPr>
    <w:rPr>
      <w:rFonts w:ascii="Times New Roman" w:eastAsia="Times New Roman" w:hAnsi="Times New Roman"/>
      <w:bCs/>
      <w:sz w:val="24"/>
      <w:szCs w:val="20"/>
    </w:rPr>
  </w:style>
  <w:style w:type="character" w:customStyle="1" w:styleId="PagrindinistekstasDiagrama">
    <w:name w:val="Pagrindinis tekstas Diagrama"/>
    <w:basedOn w:val="Numatytasispastraiposriftas"/>
    <w:link w:val="Pagrindinistekstas"/>
    <w:rsid w:val="005816F3"/>
    <w:rPr>
      <w:rFonts w:ascii="Times New Roman" w:eastAsia="Times New Roman" w:hAnsi="Times New Roman"/>
      <w:bCs/>
      <w:sz w:val="24"/>
      <w:lang w:eastAsia="en-US"/>
    </w:rPr>
  </w:style>
  <w:style w:type="paragraph" w:customStyle="1" w:styleId="Sraopastraipa1">
    <w:name w:val="Sąrašo pastraipa1"/>
    <w:basedOn w:val="prastasis"/>
    <w:qFormat/>
    <w:rsid w:val="005816F3"/>
    <w:pPr>
      <w:ind w:left="720"/>
    </w:pPr>
    <w:rPr>
      <w:lang w:val="en-US"/>
    </w:rPr>
  </w:style>
  <w:style w:type="paragraph" w:customStyle="1" w:styleId="msonormalcxspmiddle">
    <w:name w:val="msonormalcxspmiddle"/>
    <w:basedOn w:val="prastasis"/>
    <w:rsid w:val="005816F3"/>
    <w:pPr>
      <w:spacing w:before="100" w:beforeAutospacing="1" w:after="100" w:afterAutospacing="1" w:line="240" w:lineRule="auto"/>
    </w:pPr>
    <w:rPr>
      <w:rFonts w:ascii="Times New Roman" w:eastAsia="Times New Roman" w:hAnsi="Times New Roman"/>
      <w:sz w:val="24"/>
      <w:szCs w:val="24"/>
      <w:lang w:eastAsia="lt-LT"/>
    </w:rPr>
  </w:style>
  <w:style w:type="table" w:styleId="Lentelstinklelis">
    <w:name w:val="Table Grid"/>
    <w:basedOn w:val="prastojilentel"/>
    <w:locked/>
    <w:rsid w:val="004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1347">
      <w:bodyDiv w:val="1"/>
      <w:marLeft w:val="0"/>
      <w:marRight w:val="0"/>
      <w:marTop w:val="0"/>
      <w:marBottom w:val="0"/>
      <w:divBdr>
        <w:top w:val="none" w:sz="0" w:space="0" w:color="auto"/>
        <w:left w:val="none" w:sz="0" w:space="0" w:color="auto"/>
        <w:bottom w:val="none" w:sz="0" w:space="0" w:color="auto"/>
        <w:right w:val="none" w:sz="0" w:space="0" w:color="auto"/>
      </w:divBdr>
    </w:div>
    <w:div w:id="243495082">
      <w:bodyDiv w:val="1"/>
      <w:marLeft w:val="0"/>
      <w:marRight w:val="0"/>
      <w:marTop w:val="0"/>
      <w:marBottom w:val="0"/>
      <w:divBdr>
        <w:top w:val="none" w:sz="0" w:space="0" w:color="auto"/>
        <w:left w:val="none" w:sz="0" w:space="0" w:color="auto"/>
        <w:bottom w:val="none" w:sz="0" w:space="0" w:color="auto"/>
        <w:right w:val="none" w:sz="0" w:space="0" w:color="auto"/>
      </w:divBdr>
    </w:div>
    <w:div w:id="335966055">
      <w:bodyDiv w:val="1"/>
      <w:marLeft w:val="0"/>
      <w:marRight w:val="0"/>
      <w:marTop w:val="0"/>
      <w:marBottom w:val="0"/>
      <w:divBdr>
        <w:top w:val="none" w:sz="0" w:space="0" w:color="auto"/>
        <w:left w:val="none" w:sz="0" w:space="0" w:color="auto"/>
        <w:bottom w:val="none" w:sz="0" w:space="0" w:color="auto"/>
        <w:right w:val="none" w:sz="0" w:space="0" w:color="auto"/>
      </w:divBdr>
    </w:div>
    <w:div w:id="523054723">
      <w:bodyDiv w:val="1"/>
      <w:marLeft w:val="0"/>
      <w:marRight w:val="0"/>
      <w:marTop w:val="0"/>
      <w:marBottom w:val="0"/>
      <w:divBdr>
        <w:top w:val="none" w:sz="0" w:space="0" w:color="auto"/>
        <w:left w:val="none" w:sz="0" w:space="0" w:color="auto"/>
        <w:bottom w:val="none" w:sz="0" w:space="0" w:color="auto"/>
        <w:right w:val="none" w:sz="0" w:space="0" w:color="auto"/>
      </w:divBdr>
    </w:div>
    <w:div w:id="575017178">
      <w:bodyDiv w:val="1"/>
      <w:marLeft w:val="0"/>
      <w:marRight w:val="0"/>
      <w:marTop w:val="0"/>
      <w:marBottom w:val="0"/>
      <w:divBdr>
        <w:top w:val="none" w:sz="0" w:space="0" w:color="auto"/>
        <w:left w:val="none" w:sz="0" w:space="0" w:color="auto"/>
        <w:bottom w:val="none" w:sz="0" w:space="0" w:color="auto"/>
        <w:right w:val="none" w:sz="0" w:space="0" w:color="auto"/>
      </w:divBdr>
    </w:div>
    <w:div w:id="776411352">
      <w:bodyDiv w:val="1"/>
      <w:marLeft w:val="0"/>
      <w:marRight w:val="0"/>
      <w:marTop w:val="0"/>
      <w:marBottom w:val="0"/>
      <w:divBdr>
        <w:top w:val="none" w:sz="0" w:space="0" w:color="auto"/>
        <w:left w:val="none" w:sz="0" w:space="0" w:color="auto"/>
        <w:bottom w:val="none" w:sz="0" w:space="0" w:color="auto"/>
        <w:right w:val="none" w:sz="0" w:space="0" w:color="auto"/>
      </w:divBdr>
    </w:div>
    <w:div w:id="1180200445">
      <w:bodyDiv w:val="1"/>
      <w:marLeft w:val="0"/>
      <w:marRight w:val="0"/>
      <w:marTop w:val="0"/>
      <w:marBottom w:val="0"/>
      <w:divBdr>
        <w:top w:val="none" w:sz="0" w:space="0" w:color="auto"/>
        <w:left w:val="none" w:sz="0" w:space="0" w:color="auto"/>
        <w:bottom w:val="none" w:sz="0" w:space="0" w:color="auto"/>
        <w:right w:val="none" w:sz="0" w:space="0" w:color="auto"/>
      </w:divBdr>
    </w:div>
    <w:div w:id="1214658223">
      <w:bodyDiv w:val="1"/>
      <w:marLeft w:val="0"/>
      <w:marRight w:val="0"/>
      <w:marTop w:val="0"/>
      <w:marBottom w:val="0"/>
      <w:divBdr>
        <w:top w:val="none" w:sz="0" w:space="0" w:color="auto"/>
        <w:left w:val="none" w:sz="0" w:space="0" w:color="auto"/>
        <w:bottom w:val="none" w:sz="0" w:space="0" w:color="auto"/>
        <w:right w:val="none" w:sz="0" w:space="0" w:color="auto"/>
      </w:divBdr>
    </w:div>
    <w:div w:id="1618831164">
      <w:bodyDiv w:val="1"/>
      <w:marLeft w:val="0"/>
      <w:marRight w:val="0"/>
      <w:marTop w:val="0"/>
      <w:marBottom w:val="0"/>
      <w:divBdr>
        <w:top w:val="none" w:sz="0" w:space="0" w:color="auto"/>
        <w:left w:val="none" w:sz="0" w:space="0" w:color="auto"/>
        <w:bottom w:val="none" w:sz="0" w:space="0" w:color="auto"/>
        <w:right w:val="none" w:sz="0" w:space="0" w:color="auto"/>
      </w:divBdr>
    </w:div>
    <w:div w:id="1741366306">
      <w:bodyDiv w:val="1"/>
      <w:marLeft w:val="0"/>
      <w:marRight w:val="0"/>
      <w:marTop w:val="0"/>
      <w:marBottom w:val="0"/>
      <w:divBdr>
        <w:top w:val="none" w:sz="0" w:space="0" w:color="auto"/>
        <w:left w:val="none" w:sz="0" w:space="0" w:color="auto"/>
        <w:bottom w:val="none" w:sz="0" w:space="0" w:color="auto"/>
        <w:right w:val="none" w:sz="0" w:space="0" w:color="auto"/>
      </w:divBdr>
    </w:div>
    <w:div w:id="1800606999">
      <w:bodyDiv w:val="1"/>
      <w:marLeft w:val="0"/>
      <w:marRight w:val="0"/>
      <w:marTop w:val="0"/>
      <w:marBottom w:val="0"/>
      <w:divBdr>
        <w:top w:val="none" w:sz="0" w:space="0" w:color="auto"/>
        <w:left w:val="none" w:sz="0" w:space="0" w:color="auto"/>
        <w:bottom w:val="none" w:sz="0" w:space="0" w:color="auto"/>
        <w:right w:val="none" w:sz="0" w:space="0" w:color="auto"/>
      </w:divBdr>
    </w:div>
    <w:div w:id="183418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5EF7-F481-4E4C-ABC8-9E95EB3F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2599</Words>
  <Characters>1482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creator>Jurate</dc:creator>
  <cp:lastModifiedBy>An Sav</cp:lastModifiedBy>
  <cp:revision>8</cp:revision>
  <cp:lastPrinted>2021-04-01T07:13:00Z</cp:lastPrinted>
  <dcterms:created xsi:type="dcterms:W3CDTF">2026-03-04T09:35:00Z</dcterms:created>
  <dcterms:modified xsi:type="dcterms:W3CDTF">2026-03-17T08:56:00Z</dcterms:modified>
</cp:coreProperties>
</file>